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p w:rsidRPr="00971B03" w:rsidR="00971B03" w:rsidP="00971B03" w:rsidRDefault="000D407C" w14:paraId="70C358B4" w14:textId="77777777">
      <w:pPr>
        <w:pStyle w:val="div"/>
        <w:spacing w:line="360" w:lineRule="auto"/>
        <w:jc w:val="center"/>
        <w:rPr>
          <w:rFonts w:ascii="Arial MT" w:hAnsi="Arial MT" w:eastAsia="Arial MT" w:cs="Arial MT"/>
          <w:b/>
          <w:bCs/>
          <w:color w:val="4C4D4F"/>
          <w:sz w:val="22"/>
          <w:szCs w:val="22"/>
        </w:rPr>
      </w:pPr>
      <w:r w:rsidRPr="00971B03">
        <w:rPr>
          <w:rFonts w:ascii="Arial MT" w:hAnsi="Arial MT" w:eastAsia="Arial MT" w:cs="Arial MT"/>
          <w:b/>
          <w:bCs/>
          <w:color w:val="4C4D4F"/>
          <w:sz w:val="22"/>
          <w:szCs w:val="22"/>
        </w:rPr>
        <w:t xml:space="preserve">AVISO AO MERCADO DE OFERTA PÚBLICA DE DISTRIBUIÇÃO </w:t>
      </w:r>
      <w:bookmarkStart w:name="TOP_ValorMobiliarioAndOfertante" w:id="0"/>
      <w:r w:rsidRPr="00971B03" w:rsidR="00971B03">
        <w:rPr>
          <w:rFonts w:ascii="Arial MT" w:hAnsi="Arial MT" w:eastAsia="Arial MT" w:cs="Arial MT"/>
          <w:b/>
          <w:bCs/>
          <w:color w:val="4C4D4F"/>
          <w:sz w:val="22"/>
          <w:szCs w:val="22"/>
          <w:highlight w:val="yellow"/>
        </w:rPr>
        <w:t>[PRIMÁRIA/ SECUNDÁRIA</w:t>
      </w:r>
      <w:r w:rsidRPr="00971B03" w:rsidR="00971B03">
        <w:rPr>
          <w:rFonts w:ascii="Arial MT" w:hAnsi="Arial MT" w:eastAsia="Arial MT" w:cs="Arial MT"/>
          <w:b/>
          <w:bCs/>
          <w:color w:val="4C4D4F"/>
          <w:sz w:val="22"/>
          <w:szCs w:val="22"/>
        </w:rPr>
        <w:t xml:space="preserve">] DE AÇÕES </w:t>
      </w:r>
      <w:r w:rsidRPr="00971B03" w:rsidR="00971B03">
        <w:rPr>
          <w:rFonts w:ascii="Arial MT" w:hAnsi="Arial MT" w:eastAsia="Arial MT" w:cs="Arial MT"/>
          <w:b/>
          <w:bCs/>
          <w:color w:val="4C4D4F"/>
          <w:sz w:val="22"/>
          <w:szCs w:val="22"/>
          <w:highlight w:val="yellow"/>
        </w:rPr>
        <w:t>[ORDINÁRIAS/ PREFERENCIAIS]</w:t>
      </w:r>
      <w:r w:rsidRPr="00971B03" w:rsidR="00971B03">
        <w:rPr>
          <w:rFonts w:ascii="Arial MT" w:hAnsi="Arial MT" w:eastAsia="Arial MT" w:cs="Arial MT"/>
          <w:b/>
          <w:bCs/>
          <w:color w:val="4C4D4F"/>
          <w:sz w:val="22"/>
          <w:szCs w:val="22"/>
        </w:rPr>
        <w:t xml:space="preserve"> DE EMISSÃO DA</w:t>
      </w:r>
    </w:p>
    <w:p w:rsidRPr="00971B03" w:rsidR="00971B03" w:rsidP="00971B03" w:rsidRDefault="00971B03" w14:paraId="112EEA07" w14:textId="77777777">
      <w:pPr>
        <w:pStyle w:val="div"/>
        <w:spacing w:line="360" w:lineRule="auto"/>
        <w:jc w:val="center"/>
        <w:rPr>
          <w:rFonts w:ascii="Arial MT" w:hAnsi="Arial MT" w:eastAsia="Arial MT" w:cs="Arial MT"/>
          <w:b/>
          <w:bCs/>
          <w:color w:val="4C4D4F"/>
          <w:sz w:val="22"/>
          <w:szCs w:val="22"/>
        </w:rPr>
      </w:pPr>
    </w:p>
    <w:p w:rsidRPr="00971B03" w:rsidR="00971B03" w:rsidP="4CE417B0" w:rsidRDefault="00971B03" w14:paraId="4FD4D31A" w14:textId="77777777">
      <w:pPr>
        <w:pStyle w:val="div"/>
        <w:spacing w:line="360" w:lineRule="auto"/>
        <w:jc w:val="center"/>
        <w:rPr>
          <w:rFonts w:ascii="Arial MT" w:hAnsi="Arial MT" w:eastAsia="Arial MT" w:cs="Arial MT"/>
          <w:color w:val="4C4D4F"/>
          <w:sz w:val="22"/>
          <w:szCs w:val="22"/>
          <w:highlight w:val="yellow"/>
        </w:rPr>
      </w:pPr>
      <w:r w:rsidRPr="4CE417B0" w:rsidR="00971B03">
        <w:rPr>
          <w:rStyle w:val="operand-link"/>
          <w:rFonts w:ascii="Arial MT" w:hAnsi="Arial MT" w:eastAsia="Arial MT" w:cs="Arial MT"/>
          <w:color w:val="4C4D4F"/>
          <w:sz w:val="22"/>
          <w:szCs w:val="22"/>
          <w:highlight w:val="yellow"/>
        </w:rPr>
        <w:t>[Razão social]</w:t>
      </w:r>
    </w:p>
    <w:p w:rsidRPr="00971B03" w:rsidR="00971B03" w:rsidP="4CE417B0" w:rsidRDefault="00971B03" w14:paraId="32B36E01" w14:textId="77777777">
      <w:pPr>
        <w:pStyle w:val="div"/>
        <w:spacing w:line="360" w:lineRule="auto"/>
        <w:jc w:val="center"/>
        <w:rPr>
          <w:rFonts w:ascii="Arial MT" w:hAnsi="Arial MT" w:eastAsia="Arial MT" w:cs="Arial MT"/>
          <w:b w:val="1"/>
          <w:bCs w:val="1"/>
          <w:color w:val="4C4D4F"/>
          <w:sz w:val="20"/>
          <w:szCs w:val="20"/>
        </w:rPr>
      </w:pPr>
      <w:r w:rsidRPr="4CE417B0" w:rsidR="00971B03">
        <w:rPr>
          <w:rFonts w:ascii="Arial MT" w:hAnsi="Arial MT" w:eastAsia="Arial MT" w:cs="Arial MT"/>
          <w:b w:val="1"/>
          <w:bCs w:val="1"/>
          <w:color w:val="4C4D4F"/>
          <w:sz w:val="20"/>
          <w:szCs w:val="20"/>
        </w:rPr>
        <w:t xml:space="preserve">CNPJ nº </w:t>
      </w:r>
      <w:bookmarkStart w:name="_Hlk117001037" w:id="1"/>
      <w:r w:rsidRPr="4CE417B0" w:rsidR="00971B03">
        <w:rPr>
          <w:rFonts w:ascii="Arial MT" w:hAnsi="Arial MT" w:eastAsia="Arial MT" w:cs="Arial MT"/>
          <w:b w:val="1"/>
          <w:bCs w:val="1"/>
          <w:color w:val="4C4D4F"/>
          <w:sz w:val="20"/>
          <w:szCs w:val="20"/>
        </w:rPr>
        <w:t>[●]</w:t>
      </w:r>
      <w:bookmarkEnd w:id="1"/>
    </w:p>
    <w:p w:rsidRPr="00971B03" w:rsidR="00971B03" w:rsidP="4CE417B0" w:rsidRDefault="00971B03" w14:paraId="288FE2DF" w14:textId="62ED2582">
      <w:pPr>
        <w:pStyle w:val="div"/>
        <w:spacing w:line="360" w:lineRule="auto"/>
        <w:jc w:val="center"/>
        <w:rPr>
          <w:rStyle w:val="operand-link"/>
          <w:rFonts w:ascii="Arial MT" w:hAnsi="Arial MT" w:eastAsia="Arial MT" w:cs="Arial MT"/>
          <w:color w:val="4C4D4F"/>
          <w:sz w:val="20"/>
          <w:szCs w:val="20"/>
          <w:highlight w:val="yellow"/>
        </w:rPr>
      </w:pPr>
      <w:r w:rsidRPr="4CE417B0" w:rsidR="00971B03">
        <w:rPr>
          <w:rFonts w:ascii="Arial MT" w:hAnsi="Arial MT" w:eastAsia="Arial MT" w:cs="Arial MT"/>
          <w:b w:val="1"/>
          <w:bCs w:val="1"/>
          <w:color w:val="4C4D4F"/>
          <w:sz w:val="20"/>
          <w:szCs w:val="20"/>
          <w:highlight w:val="yellow"/>
        </w:rPr>
        <w:t xml:space="preserve">[Endereço completo – Rua/ Av. nº, Bairro, Cidade/ Estado, </w:t>
      </w:r>
      <w:r w:rsidRPr="4CE417B0" w:rsidR="00971B03">
        <w:rPr>
          <w:rStyle w:val="operand-link"/>
          <w:rFonts w:ascii="Arial MT" w:hAnsi="Arial MT" w:eastAsia="Arial MT" w:cs="Arial MT"/>
          <w:color w:val="4C4D4F"/>
          <w:sz w:val="20"/>
          <w:szCs w:val="20"/>
          <w:highlight w:val="yellow"/>
        </w:rPr>
        <w:t>CEP]</w:t>
      </w:r>
    </w:p>
    <w:p w:rsidR="00971B03" w:rsidP="00971B03" w:rsidRDefault="00971B03" w14:paraId="3EC4E34A" w14:textId="12C34860">
      <w:pPr>
        <w:pStyle w:val="div"/>
        <w:spacing w:line="360" w:lineRule="auto"/>
        <w:jc w:val="center"/>
        <w:rPr>
          <w:rFonts w:ascii="Arial MT" w:hAnsi="Arial MT" w:eastAsia="Arial MT" w:cs="Arial MT"/>
          <w:color w:val="4C4D4F"/>
          <w:sz w:val="20"/>
          <w:szCs w:val="20"/>
        </w:rPr>
      </w:pPr>
    </w:p>
    <w:p w:rsidRPr="00971B03" w:rsidR="00971B03" w:rsidP="00971B03" w:rsidRDefault="00971B03" w14:paraId="68BC4D1C" w14:textId="77777777">
      <w:pPr>
        <w:pStyle w:val="div"/>
        <w:spacing w:line="360" w:lineRule="auto"/>
        <w:jc w:val="center"/>
        <w:rPr>
          <w:rFonts w:ascii="Arial MT" w:hAnsi="Arial MT" w:eastAsia="Arial MT" w:cs="Arial MT"/>
          <w:color w:val="4C4D4F"/>
          <w:sz w:val="20"/>
          <w:szCs w:val="20"/>
        </w:rPr>
      </w:pPr>
    </w:p>
    <w:p w:rsidRPr="00971B03" w:rsidR="00B95179" w:rsidP="00971B03" w:rsidRDefault="000D407C" w14:paraId="0A0C709E" w14:textId="114AB786">
      <w:pPr>
        <w:pStyle w:val="Heading2"/>
        <w:spacing w:before="0" w:after="0" w:line="360" w:lineRule="auto"/>
        <w:rPr>
          <w:rFonts w:ascii="Arial MT" w:hAnsi="Arial MT" w:eastAsia="Arial MT" w:cs="Arial MT"/>
          <w:iCs w:val="0"/>
          <w:color w:val="4C4D4F"/>
        </w:rPr>
      </w:pPr>
      <w:r w:rsidRPr="00971B03">
        <w:rPr>
          <w:rFonts w:ascii="Arial MT" w:hAnsi="Arial MT" w:eastAsia="Arial MT" w:cs="Arial MT"/>
          <w:iCs w:val="0"/>
          <w:color w:val="4C4D4F"/>
        </w:rPr>
        <w:t>1. </w:t>
      </w:r>
      <w:bookmarkEnd w:id="0"/>
      <w:r w:rsidRPr="00971B03">
        <w:rPr>
          <w:rFonts w:ascii="Arial MT" w:hAnsi="Arial MT" w:eastAsia="Arial MT" w:cs="Arial MT"/>
          <w:iCs w:val="0"/>
          <w:color w:val="4C4D4F"/>
        </w:rPr>
        <w:t>Valor Mobiliário e Emissor</w:t>
      </w:r>
      <w:r w:rsidR="00456F0B">
        <w:rPr>
          <w:rFonts w:ascii="Arial MT" w:hAnsi="Arial MT" w:eastAsia="Arial MT" w:cs="Arial MT"/>
          <w:iCs w:val="0"/>
          <w:color w:val="4C4D4F"/>
        </w:rPr>
        <w:t xml:space="preserve"> </w:t>
      </w:r>
      <w:r w:rsidRPr="005268A5" w:rsidR="00456F0B">
        <w:rPr>
          <w:rFonts w:ascii="Arial MT" w:hAnsi="Arial MT" w:eastAsia="Arial MT" w:cs="Arial MT"/>
          <w:iCs w:val="0"/>
          <w:color w:val="4C4D4F"/>
          <w:highlight w:val="yellow"/>
        </w:rPr>
        <w:t>[e Ofertante]</w:t>
      </w:r>
    </w:p>
    <w:p w:rsidRPr="00971B03" w:rsidR="00971B03" w:rsidP="00971B03" w:rsidRDefault="5901264B" w14:paraId="7CFCD5A3" w14:textId="258770DC">
      <w:pPr>
        <w:pStyle w:val="div"/>
        <w:spacing w:line="360" w:lineRule="auto"/>
        <w:rPr>
          <w:rFonts w:ascii="Arial MT" w:hAnsi="Arial MT" w:eastAsia="Arial MT" w:cs="Arial MT"/>
          <w:color w:val="4C4D4F"/>
          <w:sz w:val="20"/>
          <w:szCs w:val="20"/>
        </w:rPr>
      </w:pPr>
      <w:r w:rsidRPr="4E02A04A" w:rsidR="5901264B">
        <w:rPr>
          <w:rFonts w:ascii="Arial MT" w:hAnsi="Arial MT" w:eastAsia="Arial MT" w:cs="Arial MT"/>
          <w:color w:val="4C4D4F"/>
          <w:sz w:val="20"/>
          <w:szCs w:val="20"/>
        </w:rPr>
        <w:t>A</w:t>
      </w:r>
      <w:r w:rsidRPr="4E02A04A" w:rsidR="00971B03">
        <w:rPr>
          <w:rFonts w:ascii="Arial MT" w:hAnsi="Arial MT" w:eastAsia="Arial MT" w:cs="Arial MT"/>
          <w:color w:val="4C4D4F"/>
          <w:sz w:val="20"/>
          <w:szCs w:val="20"/>
        </w:rPr>
        <w:t xml:space="preserve"> </w:t>
      </w:r>
      <w:r w:rsidRPr="4E02A04A" w:rsidR="00971B03">
        <w:rPr>
          <w:rStyle w:val="operand-link"/>
          <w:rFonts w:ascii="Arial MT" w:hAnsi="Arial MT" w:eastAsia="Arial MT" w:cs="Arial MT"/>
          <w:color w:val="4C4D4F"/>
          <w:sz w:val="20"/>
          <w:szCs w:val="20"/>
          <w:highlight w:val="yellow"/>
        </w:rPr>
        <w:t>[Razão social da companhia/ofertante]</w:t>
      </w:r>
      <w:r w:rsidRPr="4E02A04A" w:rsidR="00971B03">
        <w:rPr>
          <w:rFonts w:ascii="Arial MT" w:hAnsi="Arial MT" w:eastAsia="Arial MT" w:cs="Arial MT"/>
          <w:color w:val="4C4D4F"/>
          <w:sz w:val="20"/>
          <w:szCs w:val="20"/>
        </w:rPr>
        <w:t>, na qualidade de [</w:t>
      </w:r>
      <w:r w:rsidRPr="4E02A04A" w:rsidR="00971B03">
        <w:rPr>
          <w:rFonts w:ascii="Arial MT" w:hAnsi="Arial MT" w:eastAsia="Arial MT" w:cs="Arial MT"/>
          <w:color w:val="4C4D4F"/>
          <w:sz w:val="20"/>
          <w:szCs w:val="20"/>
          <w:highlight w:val="yellow"/>
        </w:rPr>
        <w:t>Companhia/ Ofertante</w:t>
      </w:r>
      <w:r w:rsidRPr="4E02A04A" w:rsidR="00971B03">
        <w:rPr>
          <w:rFonts w:ascii="Arial MT" w:hAnsi="Arial MT" w:eastAsia="Arial MT" w:cs="Arial MT"/>
          <w:color w:val="4C4D4F"/>
          <w:sz w:val="20"/>
          <w:szCs w:val="20"/>
        </w:rPr>
        <w:t xml:space="preserve">] </w:t>
      </w:r>
      <w:r w:rsidRPr="4E02A04A" w:rsidR="00971B03">
        <w:rPr>
          <w:rFonts w:ascii="Arial MT" w:hAnsi="Arial MT" w:eastAsia="Arial MT" w:cs="Arial MT"/>
          <w:color w:val="4C4D4F"/>
          <w:sz w:val="20"/>
          <w:szCs w:val="20"/>
        </w:rPr>
        <w:t>("</w:t>
      </w:r>
      <w:r w:rsidRPr="4CE417B0" w:rsidR="00971B03">
        <w:rPr>
          <w:rFonts w:ascii="Arial MT" w:hAnsi="Arial MT" w:eastAsia="Arial MT" w:cs="Arial MT"/>
          <w:color w:val="4C4D4F"/>
          <w:sz w:val="20"/>
          <w:szCs w:val="20"/>
        </w:rPr>
        <w:t>[●]</w:t>
      </w:r>
      <w:r w:rsidRPr="4E02A04A" w:rsidR="00971B03">
        <w:rPr>
          <w:rFonts w:ascii="Arial MT" w:hAnsi="Arial MT" w:eastAsia="Arial MT" w:cs="Arial MT"/>
          <w:color w:val="4C4D4F"/>
          <w:sz w:val="20"/>
          <w:szCs w:val="20"/>
        </w:rPr>
        <w:t>")</w:t>
      </w:r>
      <w:r w:rsidRPr="4E02A04A" w:rsidR="00971B03">
        <w:rPr>
          <w:rFonts w:ascii="Arial MT" w:hAnsi="Arial MT" w:eastAsia="Arial MT" w:cs="Arial MT"/>
          <w:color w:val="4C4D4F"/>
          <w:sz w:val="20"/>
          <w:szCs w:val="20"/>
        </w:rPr>
        <w:t>,</w:t>
      </w:r>
      <w:r w:rsidRPr="4E02A04A" w:rsidR="33741715">
        <w:rPr>
          <w:rFonts w:ascii="Arial MT" w:hAnsi="Arial MT" w:eastAsia="Arial MT" w:cs="Arial MT"/>
          <w:color w:val="4C4D4F"/>
          <w:sz w:val="20"/>
          <w:szCs w:val="20"/>
        </w:rPr>
        <w:t xml:space="preserve"> </w:t>
      </w:r>
      <w:r w:rsidRPr="4E02A04A" w:rsidR="33741715">
        <w:rPr>
          <w:rFonts w:ascii="Arial MT" w:hAnsi="Arial MT" w:eastAsia="Arial MT" w:cs="Arial MT"/>
          <w:color w:val="4C4D4F"/>
          <w:sz w:val="20"/>
          <w:szCs w:val="20"/>
          <w:highlight w:val="yellow"/>
        </w:rPr>
        <w:t xml:space="preserve">[e a </w:t>
      </w:r>
      <w:r w:rsidRPr="00D616B7" w:rsidR="33741715">
        <w:rPr>
          <w:rFonts w:ascii="Arial MT" w:hAnsi="Arial MT" w:eastAsia="Arial MT" w:cs="Arial MT"/>
          <w:color w:val="4C4D4F"/>
          <w:sz w:val="20"/>
          <w:szCs w:val="20"/>
          <w:highlight w:val="yellow"/>
        </w:rPr>
        <w:t>[</w:t>
      </w:r>
      <w:r w:rsidRPr="00D616B7" w:rsidR="33741715">
        <w:rPr>
          <w:rFonts w:ascii="Arial MT" w:hAnsi="Arial MT" w:eastAsia="Arial MT" w:cs="Arial MT"/>
          <w:b w:val="1"/>
          <w:bCs w:val="1"/>
          <w:color w:val="4C4D4F"/>
          <w:sz w:val="20"/>
          <w:szCs w:val="20"/>
          <w:highlight w:val="yellow"/>
        </w:rPr>
        <w:t>Razão social da ofertante]</w:t>
      </w:r>
      <w:r w:rsidRPr="00D616B7" w:rsidR="33741715">
        <w:rPr>
          <w:rFonts w:ascii="Arial MT" w:hAnsi="Arial MT" w:eastAsia="Arial MT" w:cs="Arial MT"/>
          <w:color w:val="4C4D4F"/>
          <w:sz w:val="20"/>
          <w:szCs w:val="20"/>
          <w:highlight w:val="yellow"/>
        </w:rPr>
        <w:t xml:space="preserve">, </w:t>
      </w:r>
      <w:r w:rsidRPr="00D616B7" w:rsidR="0008281E">
        <w:rPr>
          <w:rFonts w:ascii="Arial MT" w:hAnsi="Arial MT" w:eastAsia="Arial MT" w:cs="Arial MT"/>
          <w:color w:val="4C4D4F"/>
          <w:sz w:val="20"/>
          <w:szCs w:val="20"/>
          <w:highlight w:val="yellow"/>
        </w:rPr>
        <w:t>co</w:t>
      </w:r>
      <w:r w:rsidRPr="00D616B7" w:rsidR="00D616B7">
        <w:rPr>
          <w:rFonts w:ascii="Arial MT" w:hAnsi="Arial MT" w:eastAsia="Arial MT" w:cs="Arial MT"/>
          <w:color w:val="4C4D4F"/>
          <w:sz w:val="20"/>
          <w:szCs w:val="20"/>
          <w:highlight w:val="yellow"/>
        </w:rPr>
        <w:t>m</w:t>
      </w:r>
      <w:r w:rsidRPr="00D616B7" w:rsidR="0008281E">
        <w:rPr>
          <w:rFonts w:ascii="Arial MT" w:hAnsi="Arial MT" w:eastAsia="Arial MT" w:cs="Arial MT"/>
          <w:color w:val="4C4D4F"/>
          <w:sz w:val="20"/>
          <w:szCs w:val="20"/>
          <w:highlight w:val="yellow"/>
        </w:rPr>
        <w:t xml:space="preserve"> endereço na </w:t>
      </w:r>
      <w:r w:rsidRPr="00D616B7" w:rsidR="00D616B7">
        <w:rPr>
          <w:rFonts w:ascii="Arial MT" w:hAnsi="Arial MT" w:eastAsia="Arial MT" w:cs="Arial MT"/>
          <w:color w:val="4C4D4F"/>
          <w:sz w:val="20"/>
          <w:szCs w:val="20"/>
          <w:highlight w:val="yellow"/>
        </w:rPr>
        <w:t>[Rua/ Av. nº, Bairro, Cidade/ Estado, CEP]</w:t>
      </w:r>
      <w:r w:rsidR="00176CA7">
        <w:rPr>
          <w:rFonts w:ascii="Arial MT" w:hAnsi="Arial MT" w:eastAsia="Arial MT" w:cs="Arial MT"/>
          <w:color w:val="4C4D4F"/>
          <w:sz w:val="20"/>
          <w:szCs w:val="20"/>
          <w:highlight w:val="yellow"/>
        </w:rPr>
        <w:t>,</w:t>
      </w:r>
      <w:r w:rsidRPr="00D616B7" w:rsidR="00D616B7">
        <w:rPr>
          <w:rFonts w:ascii="Arial MT" w:hAnsi="Arial MT" w:eastAsia="Arial MT" w:cs="Arial MT"/>
          <w:color w:val="4C4D4F"/>
          <w:sz w:val="20"/>
          <w:szCs w:val="20"/>
          <w:highlight w:val="yellow"/>
        </w:rPr>
        <w:t xml:space="preserve"> </w:t>
      </w:r>
      <w:r w:rsidRPr="00D616B7" w:rsidR="33741715">
        <w:rPr>
          <w:rFonts w:ascii="Arial MT" w:hAnsi="Arial MT" w:eastAsia="Arial MT" w:cs="Arial MT"/>
          <w:color w:val="4C4D4F"/>
          <w:sz w:val="20"/>
          <w:szCs w:val="20"/>
          <w:highlight w:val="yellow"/>
        </w:rPr>
        <w:t>na qualidade de Ofertante vêm]</w:t>
      </w:r>
      <w:r w:rsidRPr="4E02A04A" w:rsidR="00971B03">
        <w:rPr>
          <w:rFonts w:ascii="Arial MT" w:hAnsi="Arial MT" w:eastAsia="Arial MT" w:cs="Arial MT"/>
          <w:color w:val="4C4D4F"/>
          <w:sz w:val="20"/>
          <w:szCs w:val="20"/>
        </w:rPr>
        <w:t xml:space="preserve"> vem a público comunicar que</w:t>
      </w:r>
      <w:r w:rsidR="00942D40">
        <w:rPr>
          <w:rFonts w:ascii="Arial MT" w:hAnsi="Arial MT" w:eastAsia="Arial MT" w:cs="Arial MT"/>
          <w:color w:val="4C4D4F"/>
          <w:sz w:val="20"/>
          <w:szCs w:val="20"/>
        </w:rPr>
        <w:t xml:space="preserve">, </w:t>
      </w:r>
      <w:r w:rsidRPr="4E02A04A" w:rsidR="00942D40">
        <w:rPr>
          <w:rFonts w:ascii="Arial MT" w:hAnsi="Arial MT" w:eastAsia="Arial MT" w:cs="Arial MT"/>
          <w:color w:val="4C4D4F"/>
          <w:sz w:val="20"/>
          <w:szCs w:val="20"/>
        </w:rPr>
        <w:t>nos termos da Resolução nº 160 da Comissão de Valores Mobiliários (“CVM”)</w:t>
      </w:r>
      <w:r w:rsidRPr="4E02A04A" w:rsidR="3BC0C9F4">
        <w:rPr>
          <w:rFonts w:ascii="Arial MT" w:hAnsi="Arial MT" w:eastAsia="Arial MT" w:cs="Arial MT"/>
          <w:color w:val="4C4D4F"/>
          <w:sz w:val="20"/>
          <w:szCs w:val="20"/>
        </w:rPr>
        <w:t xml:space="preserve">, </w:t>
      </w:r>
      <w:r w:rsidRPr="4E02A04A" w:rsidR="00971B03">
        <w:rPr>
          <w:rFonts w:ascii="Arial MT" w:hAnsi="Arial MT" w:eastAsia="Arial MT" w:cs="Arial MT"/>
          <w:color w:val="4C4D4F"/>
          <w:sz w:val="20"/>
          <w:szCs w:val="20"/>
        </w:rPr>
        <w:t>a partir da presente data</w:t>
      </w:r>
      <w:r w:rsidR="00942D40">
        <w:rPr>
          <w:rFonts w:ascii="Arial MT" w:hAnsi="Arial MT" w:eastAsia="Arial MT" w:cs="Arial MT"/>
          <w:color w:val="4C4D4F"/>
          <w:sz w:val="20"/>
          <w:szCs w:val="20"/>
        </w:rPr>
        <w:t xml:space="preserve"> </w:t>
      </w:r>
      <w:r w:rsidRPr="4E02A04A" w:rsidR="00971B03">
        <w:rPr>
          <w:rFonts w:ascii="Arial MT" w:hAnsi="Arial MT" w:eastAsia="Arial MT" w:cs="Arial MT"/>
          <w:color w:val="4C4D4F"/>
          <w:sz w:val="20"/>
          <w:szCs w:val="20"/>
        </w:rPr>
        <w:t xml:space="preserve">encontra-se a mercado a oferta pública de distribuição </w:t>
      </w:r>
      <w:r w:rsidRPr="4E02A04A" w:rsidR="00971B03">
        <w:rPr>
          <w:rFonts w:ascii="Arial MT" w:hAnsi="Arial MT" w:eastAsia="Arial MT" w:cs="Arial MT"/>
          <w:color w:val="4C4D4F"/>
          <w:sz w:val="20"/>
          <w:szCs w:val="20"/>
          <w:highlight w:val="yellow"/>
        </w:rPr>
        <w:t>[primária/ secundária</w:t>
      </w:r>
      <w:r w:rsidRPr="4E02A04A" w:rsidR="00971B03">
        <w:rPr>
          <w:rFonts w:ascii="Arial MT" w:hAnsi="Arial MT" w:eastAsia="Arial MT" w:cs="Arial MT"/>
          <w:color w:val="4C4D4F"/>
          <w:sz w:val="20"/>
          <w:szCs w:val="20"/>
        </w:rPr>
        <w:t xml:space="preserve">] de</w:t>
      </w:r>
      <w:r w:rsidRPr="4E02A04A" w:rsidR="00971B03">
        <w:rPr>
          <w:rFonts w:ascii="Arial MT" w:hAnsi="Arial MT" w:eastAsia="Arial MT" w:cs="Arial MT"/>
          <w:color w:val="4C4D4F"/>
          <w:sz w:val="20"/>
          <w:szCs w:val="20"/>
        </w:rPr>
        <w:t xml:space="preserve"> </w:t>
      </w:r>
      <w:r w:rsidRPr="4CE417B0" w:rsidR="00971B03">
        <w:rPr>
          <w:rFonts w:ascii="Arial MT" w:hAnsi="Arial MT" w:eastAsia="Arial MT" w:cs="Arial MT"/>
          <w:color w:val="4C4D4F"/>
          <w:sz w:val="20"/>
          <w:szCs w:val="20"/>
        </w:rPr>
        <w:t>[●]</w:t>
      </w:r>
      <w:r w:rsidRPr="4E02A04A" w:rsidR="00971B03">
        <w:rPr>
          <w:rFonts w:ascii="Arial MT" w:hAnsi="Arial MT" w:eastAsia="Arial MT" w:cs="Arial MT"/>
          <w:color w:val="4C4D4F"/>
          <w:sz w:val="20"/>
          <w:szCs w:val="20"/>
        </w:rPr>
        <w:t xml:space="preserve"> aç</w:t>
      </w:r>
      <w:r w:rsidRPr="4E02A04A" w:rsidR="00971B03">
        <w:rPr>
          <w:rFonts w:ascii="Arial MT" w:hAnsi="Arial MT" w:eastAsia="Arial MT" w:cs="Arial MT"/>
          <w:color w:val="4C4D4F"/>
          <w:sz w:val="20"/>
          <w:szCs w:val="20"/>
        </w:rPr>
        <w:t xml:space="preserve">ões </w:t>
      </w:r>
      <w:r w:rsidRPr="4E02A04A" w:rsidR="00971B03">
        <w:rPr>
          <w:rFonts w:ascii="Arial MT" w:hAnsi="Arial MT" w:eastAsia="Arial MT" w:cs="Arial MT"/>
          <w:color w:val="4C4D4F"/>
          <w:sz w:val="20"/>
          <w:szCs w:val="20"/>
          <w:highlight w:val="yellow"/>
        </w:rPr>
        <w:t>[ordinárias/preferenciais]</w:t>
      </w:r>
      <w:r w:rsidRPr="4E02A04A" w:rsidR="00971B03">
        <w:rPr>
          <w:rFonts w:ascii="Arial MT" w:hAnsi="Arial MT" w:eastAsia="Arial MT" w:cs="Arial MT"/>
          <w:color w:val="4C4D4F"/>
          <w:sz w:val="20"/>
          <w:szCs w:val="20"/>
        </w:rPr>
        <w:t xml:space="preserve"> da Companhia, todas nominativas, escriturais, sem valor nominal, todas livres e desembaraçadas de quaisquer ônus ou gravames (“Ações”), ao pre</w:t>
      </w:r>
      <w:r w:rsidRPr="4E02A04A" w:rsidR="00971B03">
        <w:rPr>
          <w:rFonts w:ascii="Arial MT" w:hAnsi="Arial MT" w:eastAsia="Arial MT" w:cs="Arial MT"/>
          <w:color w:val="4C4D4F"/>
          <w:sz w:val="20"/>
          <w:szCs w:val="20"/>
        </w:rPr>
        <w:t xml:space="preserve">ço de R$ </w:t>
      </w:r>
      <w:r w:rsidRPr="4CE417B0" w:rsidR="00971B03">
        <w:rPr>
          <w:rFonts w:ascii="Arial MT" w:hAnsi="Arial MT" w:eastAsia="Arial MT" w:cs="Arial MT"/>
          <w:color w:val="4C4D4F"/>
          <w:sz w:val="20"/>
          <w:szCs w:val="20"/>
        </w:rPr>
        <w:t>[●]</w:t>
      </w:r>
      <w:r w:rsidRPr="4E02A04A" w:rsidR="00971B03">
        <w:rPr>
          <w:rFonts w:ascii="Arial MT" w:hAnsi="Arial MT" w:eastAsia="Arial MT" w:cs="Arial MT"/>
          <w:color w:val="4C4D4F"/>
          <w:sz w:val="20"/>
          <w:szCs w:val="20"/>
        </w:rPr>
        <w:t xml:space="preserve"> por ação, perfazendo o montante de R$ </w:t>
      </w:r>
      <w:r w:rsidRPr="4CE417B0" w:rsidR="00971B03">
        <w:rPr>
          <w:rFonts w:ascii="Arial MT" w:hAnsi="Arial MT" w:eastAsia="Arial MT" w:cs="Arial MT"/>
          <w:color w:val="4C4D4F"/>
          <w:sz w:val="20"/>
          <w:szCs w:val="20"/>
        </w:rPr>
        <w:t>[●]</w:t>
      </w:r>
      <w:r w:rsidR="00147802">
        <w:rPr>
          <w:rFonts w:ascii="Arial MT" w:hAnsi="Arial MT" w:eastAsia="Arial MT" w:cs="Arial MT"/>
          <w:color w:val="4C4D4F"/>
          <w:sz w:val="20"/>
          <w:szCs w:val="20"/>
        </w:rPr>
        <w:t xml:space="preserve"> </w:t>
      </w:r>
      <w:r w:rsidRPr="00363D1E" w:rsidR="00147802">
        <w:rPr>
          <w:rFonts w:ascii="Arial MT" w:hAnsi="Arial MT" w:eastAsia="Arial MT" w:cs="Arial MT"/>
          <w:b w:val="1"/>
          <w:bCs w:val="1"/>
          <w:color w:val="4C4D4F"/>
          <w:sz w:val="20"/>
          <w:szCs w:val="20"/>
        </w:rPr>
        <w:t>(</w:t>
      </w:r>
      <w:r w:rsidRPr="00A25138" w:rsidR="00147802">
        <w:rPr>
          <w:rStyle w:val="normaltextrun"/>
          <w:rFonts w:ascii="Segoe UI" w:hAnsi="Segoe UI" w:cs="Segoe UI"/>
          <w:b w:val="1"/>
          <w:bCs w:val="1"/>
          <w:color w:val="4C4D4F"/>
          <w:sz w:val="20"/>
          <w:szCs w:val="20"/>
          <w:shd w:val="clear" w:color="auto" w:fill="FFFF00"/>
        </w:rPr>
        <w:t>[●]</w:t>
      </w:r>
      <w:r w:rsidRPr="00363D1E" w:rsidR="00147802">
        <w:rPr>
          <w:rFonts w:ascii="Arial MT" w:hAnsi="Arial MT" w:eastAsia="Arial MT" w:cs="Arial MT"/>
          <w:color w:val="4C4D4F"/>
          <w:sz w:val="20"/>
          <w:szCs w:val="20"/>
        </w:rPr>
        <w:t>)</w:t>
      </w:r>
      <w:r w:rsidRPr="4E02A04A" w:rsidR="00971B03">
        <w:rPr>
          <w:rFonts w:ascii="Arial MT" w:hAnsi="Arial MT" w:eastAsia="Arial MT" w:cs="Arial MT"/>
          <w:color w:val="4C4D4F"/>
          <w:sz w:val="20"/>
          <w:szCs w:val="20"/>
        </w:rPr>
        <w:t>.</w:t>
      </w:r>
    </w:p>
    <w:p w:rsidRPr="00971B03" w:rsidR="00B95179" w:rsidP="00971B03" w:rsidRDefault="000D407C" w14:paraId="578B09C9" w14:textId="0D4D9A8B">
      <w:pPr>
        <w:pStyle w:val="div"/>
        <w:spacing w:line="360" w:lineRule="auto"/>
        <w:rPr>
          <w:rFonts w:ascii="Arial MT" w:hAnsi="Arial MT" w:eastAsia="Arial MT" w:cs="Arial MT"/>
          <w:color w:val="4C4D4F"/>
          <w:sz w:val="20"/>
          <w:szCs w:val="20"/>
        </w:rPr>
      </w:pPr>
      <w:r w:rsidRPr="4CE417B0" w:rsidR="000D407C">
        <w:rPr>
          <w:rFonts w:ascii="Arial MT" w:hAnsi="Arial MT" w:eastAsia="Arial MT" w:cs="Arial MT"/>
          <w:color w:val="4C4D4F"/>
          <w:sz w:val="20"/>
          <w:szCs w:val="20"/>
        </w:rPr>
        <w:t> </w:t>
      </w:r>
    </w:p>
    <w:p w:rsidRPr="00971B03" w:rsidR="00B95179" w:rsidP="00971B03" w:rsidRDefault="000D407C" w14:paraId="658697C0" w14:textId="77777777">
      <w:pPr>
        <w:pStyle w:val="Heading2"/>
        <w:spacing w:before="0" w:after="0" w:line="360" w:lineRule="auto"/>
        <w:rPr>
          <w:rFonts w:ascii="Arial MT" w:hAnsi="Arial MT" w:eastAsia="Arial MT" w:cs="Arial MT"/>
          <w:color w:val="4C4D4F"/>
        </w:rPr>
      </w:pPr>
      <w:bookmarkStart w:name="TOP_RitoDeRegistroDeDistribuicaoAdotado" w:id="2"/>
      <w:r w:rsidRPr="4CE417B0" w:rsidR="000D407C">
        <w:rPr>
          <w:rFonts w:ascii="Arial MT" w:hAnsi="Arial MT" w:eastAsia="Arial MT" w:cs="Arial MT"/>
          <w:color w:val="4C4D4F"/>
        </w:rPr>
        <w:t>2. </w:t>
      </w:r>
      <w:bookmarkEnd w:id="2"/>
      <w:r w:rsidRPr="4CE417B0" w:rsidR="000D407C">
        <w:rPr>
          <w:rFonts w:ascii="Arial MT" w:hAnsi="Arial MT" w:eastAsia="Arial MT" w:cs="Arial MT"/>
          <w:color w:val="4C4D4F"/>
        </w:rPr>
        <w:t>Rito de Registro Ordinário de Distribuição</w:t>
      </w:r>
    </w:p>
    <w:p w:rsidRPr="005E2BEE" w:rsidR="00971B03" w:rsidP="00971B03" w:rsidRDefault="00971B03" w14:paraId="1E006ADB" w14:textId="17F2573F">
      <w:pPr>
        <w:pStyle w:val="div"/>
        <w:spacing w:line="360" w:lineRule="auto"/>
        <w:rPr>
          <w:rFonts w:ascii="Arial MT" w:hAnsi="Arial MT" w:eastAsia="Arial MT" w:cs="Arial MT"/>
          <w:color w:val="4C4D4F"/>
          <w:sz w:val="20"/>
          <w:szCs w:val="20"/>
        </w:rPr>
      </w:pPr>
      <w:r w:rsidRPr="4CE417B0" w:rsidR="00971B03">
        <w:rPr>
          <w:rFonts w:ascii="Arial MT" w:hAnsi="Arial MT" w:eastAsia="Arial MT" w:cs="Arial MT"/>
          <w:color w:val="4C4D4F"/>
          <w:sz w:val="20"/>
          <w:szCs w:val="20"/>
        </w:rPr>
        <w:t xml:space="preserve">A Oferta foi submetida à análise prévia da ANBIMA, entidade autorreguladora autorizada por meio do Acordo CVM/ANBIMA, nos termos das normas expedidas pela CVM, </w:t>
      </w:r>
      <w:r w:rsidRPr="4CE417B0" w:rsidR="00971B03">
        <w:rPr>
          <w:rFonts w:ascii="Arial MT" w:hAnsi="Arial MT" w:eastAsia="Arial MT" w:cs="Arial MT"/>
          <w:color w:val="4C4D4F"/>
          <w:sz w:val="20"/>
          <w:szCs w:val="20"/>
        </w:rPr>
        <w:t xml:space="preserve">para concessão do registro automático em </w:t>
      </w:r>
      <w:r w:rsidRPr="4CE417B0" w:rsidR="00971B03">
        <w:rPr>
          <w:rFonts w:ascii="Arial MT" w:hAnsi="Arial MT" w:eastAsia="Arial MT" w:cs="Arial MT"/>
          <w:color w:val="4C4D4F"/>
          <w:sz w:val="20"/>
          <w:szCs w:val="20"/>
        </w:rPr>
        <w:t>[●]</w:t>
      </w:r>
      <w:r w:rsidRPr="4CE417B0" w:rsidR="00971B03">
        <w:rPr>
          <w:rFonts w:ascii="Arial MT" w:hAnsi="Arial MT" w:eastAsia="Arial MT" w:cs="Arial MT"/>
          <w:color w:val="4C4D4F"/>
          <w:sz w:val="20"/>
          <w:szCs w:val="20"/>
        </w:rPr>
        <w:t xml:space="preserve"> de </w:t>
      </w:r>
      <w:r w:rsidRPr="4CE417B0" w:rsidR="00971B03">
        <w:rPr>
          <w:rFonts w:ascii="Arial MT" w:hAnsi="Arial MT" w:eastAsia="Arial MT" w:cs="Arial MT"/>
          <w:color w:val="4C4D4F"/>
          <w:sz w:val="20"/>
          <w:szCs w:val="20"/>
        </w:rPr>
        <w:t>[●]</w:t>
      </w:r>
      <w:r w:rsidRPr="4CE417B0" w:rsidR="00971B03">
        <w:rPr>
          <w:rFonts w:ascii="Arial MT" w:hAnsi="Arial MT" w:eastAsia="Arial MT" w:cs="Arial MT"/>
          <w:color w:val="4C4D4F"/>
          <w:sz w:val="20"/>
          <w:szCs w:val="20"/>
        </w:rPr>
        <w:t xml:space="preserve"> de 20</w:t>
      </w:r>
      <w:r w:rsidRPr="4CE417B0" w:rsidR="00971B03">
        <w:rPr>
          <w:rFonts w:ascii="Arial MT" w:hAnsi="Arial MT" w:eastAsia="Arial MT" w:cs="Arial MT"/>
          <w:color w:val="4C4D4F"/>
          <w:sz w:val="20"/>
          <w:szCs w:val="20"/>
        </w:rPr>
        <w:t>[●]</w:t>
      </w:r>
      <w:r w:rsidRPr="4CE417B0" w:rsidR="00971B03">
        <w:rPr>
          <w:rFonts w:ascii="Arial MT" w:hAnsi="Arial MT" w:eastAsia="Arial MT" w:cs="Arial MT"/>
          <w:color w:val="4C4D4F"/>
          <w:sz w:val="20"/>
          <w:szCs w:val="20"/>
        </w:rPr>
        <w:t>.</w:t>
      </w:r>
    </w:p>
    <w:p w:rsidRPr="00971B03" w:rsidR="00971B03" w:rsidP="00971B03" w:rsidRDefault="00971B03" w14:paraId="611F27DD" w14:textId="77777777">
      <w:pPr>
        <w:pStyle w:val="div"/>
        <w:spacing w:line="360" w:lineRule="auto"/>
        <w:rPr>
          <w:rFonts w:ascii="Arial MT" w:hAnsi="Arial MT" w:eastAsia="Arial MT" w:cs="Arial MT"/>
          <w:color w:val="4C4D4F"/>
          <w:sz w:val="20"/>
          <w:szCs w:val="20"/>
        </w:rPr>
      </w:pPr>
    </w:p>
    <w:p w:rsidRPr="00971B03" w:rsidR="00B95179" w:rsidP="00971B03" w:rsidRDefault="000D407C" w14:paraId="67ACDA5D" w14:textId="77777777">
      <w:pPr>
        <w:pStyle w:val="Heading2"/>
        <w:spacing w:before="0" w:after="0" w:line="360" w:lineRule="auto"/>
        <w:rPr>
          <w:rFonts w:ascii="Arial MT" w:hAnsi="Arial MT" w:eastAsia="Arial MT" w:cs="Arial MT"/>
          <w:color w:val="4C4D4F"/>
        </w:rPr>
      </w:pPr>
      <w:bookmarkStart w:name="TOP_CronogramaEstimadoDasEtapasDaOferta" w:id="3"/>
      <w:r w:rsidRPr="00971B03">
        <w:rPr>
          <w:rFonts w:ascii="Arial MT" w:hAnsi="Arial MT" w:eastAsia="Arial MT" w:cs="Arial MT"/>
          <w:iCs w:val="0"/>
          <w:color w:val="4C4D4F"/>
        </w:rPr>
        <w:t>3. </w:t>
      </w:r>
      <w:bookmarkEnd w:id="3"/>
      <w:r w:rsidRPr="00971B03">
        <w:rPr>
          <w:rFonts w:ascii="Arial MT" w:hAnsi="Arial MT" w:eastAsia="Arial MT" w:cs="Arial MT"/>
          <w:iCs w:val="0"/>
          <w:color w:val="4C4D4F"/>
        </w:rPr>
        <w:t>Cronograma Estimado das Etapas da Oferta</w:t>
      </w:r>
    </w:p>
    <w:p w:rsidRPr="00971B03" w:rsidR="00B95179" w:rsidP="00971B03" w:rsidRDefault="000D407C" w14:paraId="6D4220C9" w14:textId="77777777">
      <w:pPr>
        <w:pStyle w:val="div"/>
        <w:spacing w:line="360" w:lineRule="auto"/>
        <w:rPr>
          <w:rFonts w:ascii="Arial MT" w:hAnsi="Arial MT" w:eastAsia="Arial MT" w:cs="Arial MT"/>
          <w:color w:val="4C4D4F"/>
          <w:sz w:val="20"/>
          <w:szCs w:val="20"/>
        </w:rPr>
      </w:pPr>
      <w:r w:rsidRPr="00971B03">
        <w:rPr>
          <w:rFonts w:ascii="Arial MT" w:hAnsi="Arial MT" w:eastAsia="Arial MT" w:cs="Arial MT"/>
          <w:color w:val="4C4D4F"/>
          <w:sz w:val="20"/>
          <w:szCs w:val="20"/>
        </w:rPr>
        <w:t>Encontra-se abaixo um cronograma estimado das principais etapas da Oferta:</w:t>
      </w:r>
    </w:p>
    <w:p w:rsidRPr="00971B03" w:rsidR="00B95179" w:rsidP="00971B03" w:rsidRDefault="000D407C" w14:paraId="1CF0BAA7" w14:textId="77777777">
      <w:pPr>
        <w:pStyle w:val="div"/>
        <w:spacing w:line="360" w:lineRule="auto"/>
        <w:rPr>
          <w:rFonts w:ascii="Arial MT" w:hAnsi="Arial MT" w:eastAsia="Arial MT" w:cs="Arial MT"/>
          <w:color w:val="4C4D4F"/>
          <w:sz w:val="20"/>
          <w:szCs w:val="20"/>
        </w:rPr>
      </w:pPr>
      <w:r w:rsidRPr="00971B03">
        <w:rPr>
          <w:rFonts w:ascii="Arial MT" w:hAnsi="Arial MT" w:eastAsia="Arial MT" w:cs="Arial MT"/>
          <w:color w:val="4C4D4F"/>
          <w:sz w:val="20"/>
          <w:szCs w:val="20"/>
        </w:rPr>
        <w:t> </w:t>
      </w:r>
    </w:p>
    <w:tbl>
      <w:tblPr>
        <w:tblStyle w:val="table"/>
        <w:tblW w:w="5000" w:type="pct"/>
        <w:tblInd w:w="80" w:type="dxa"/>
        <w:tblCellMar>
          <w:top w:w="75" w:type="dxa"/>
          <w:left w:w="75" w:type="dxa"/>
          <w:bottom w:w="75" w:type="dxa"/>
          <w:right w:w="75" w:type="dxa"/>
        </w:tblCellMar>
        <w:tblLook w:val="05E0" w:firstRow="1" w:lastRow="1" w:firstColumn="1" w:lastColumn="1" w:noHBand="0" w:noVBand="1"/>
      </w:tblPr>
      <w:tblGrid>
        <w:gridCol w:w="418"/>
        <w:gridCol w:w="6261"/>
        <w:gridCol w:w="1825"/>
      </w:tblGrid>
      <w:tr w:rsidRPr="005E2BEE" w:rsidR="00971B03" w:rsidTr="4E02A04A" w14:paraId="0DE382C0" w14:textId="77777777">
        <w:tc>
          <w:tcPr>
            <w:tcW w:w="246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Pr="005E2BEE" w:rsidR="00971B03" w:rsidP="00D43303" w:rsidRDefault="00971B03" w14:paraId="5E6EDE50" w14:textId="77777777">
            <w:pPr>
              <w:jc w:val="center"/>
              <w:rPr>
                <w:rFonts w:ascii="Arial MT" w:hAnsi="Arial MT" w:eastAsia="Arial MT" w:cs="Arial MT"/>
                <w:b/>
                <w:bCs/>
                <w:color w:val="4C4D4F"/>
                <w:sz w:val="18"/>
                <w:szCs w:val="18"/>
              </w:rPr>
            </w:pPr>
            <w:bookmarkStart w:name="TOP_ObtencaoDoProspectoPreliminarAndDaLa" w:id="4"/>
            <w:r w:rsidRPr="005E2BEE">
              <w:rPr>
                <w:rFonts w:ascii="Arial MT" w:hAnsi="Arial MT" w:eastAsia="Arial MT" w:cs="Arial MT"/>
                <w:b/>
                <w:bCs/>
                <w:color w:val="4C4D4F"/>
                <w:sz w:val="18"/>
                <w:szCs w:val="18"/>
              </w:rPr>
              <w:t>Nº</w:t>
            </w:r>
          </w:p>
        </w:tc>
        <w:tc>
          <w:tcPr>
            <w:tcW w:w="3681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Pr="005E2BEE" w:rsidR="00971B03" w:rsidP="00D43303" w:rsidRDefault="00971B03" w14:paraId="5E539B65" w14:textId="77777777">
            <w:pPr>
              <w:jc w:val="center"/>
              <w:rPr>
                <w:rFonts w:ascii="Arial MT" w:hAnsi="Arial MT" w:eastAsia="Arial MT" w:cs="Arial MT"/>
                <w:b/>
                <w:bCs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b/>
                <w:bCs/>
                <w:color w:val="4C4D4F"/>
                <w:sz w:val="18"/>
                <w:szCs w:val="18"/>
              </w:rPr>
              <w:t>Eventos</w:t>
            </w:r>
          </w:p>
        </w:tc>
        <w:tc>
          <w:tcPr>
            <w:tcW w:w="1073" w:type="pct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Pr="005E2BEE" w:rsidR="00971B03" w:rsidP="00D43303" w:rsidRDefault="00971B03" w14:paraId="487D66F4" w14:textId="77777777">
            <w:pPr>
              <w:rPr>
                <w:rFonts w:ascii="Arial MT" w:hAnsi="Arial MT" w:eastAsia="Arial MT" w:cs="Arial MT"/>
                <w:b/>
                <w:bCs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b/>
                <w:bCs/>
                <w:color w:val="4C4D4F"/>
                <w:sz w:val="18"/>
                <w:szCs w:val="18"/>
              </w:rPr>
              <w:t xml:space="preserve">Data de Realização/ Data Prevista </w:t>
            </w:r>
            <w:r w:rsidRPr="005E2BEE">
              <w:rPr>
                <w:rFonts w:ascii="Arial MT" w:hAnsi="Arial MT" w:eastAsia="Arial MT" w:cs="Arial MT"/>
                <w:b/>
                <w:bCs/>
                <w:color w:val="4C4D4F"/>
                <w:sz w:val="18"/>
                <w:szCs w:val="18"/>
                <w:vertAlign w:val="superscript"/>
              </w:rPr>
              <w:t>(1)(2)</w:t>
            </w:r>
          </w:p>
        </w:tc>
      </w:tr>
      <w:tr w:rsidRPr="005E2BEE" w:rsidR="00971B03" w:rsidTr="4E02A04A" w14:paraId="5C388DFA" w14:textId="77777777">
        <w:tc>
          <w:tcPr>
            <w:tcW w:w="246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  <w:hideMark/>
          </w:tcPr>
          <w:p w:rsidRPr="005E2BEE" w:rsidR="00971B03" w:rsidP="00D43303" w:rsidRDefault="00971B03" w14:paraId="6C1BA6A3" w14:textId="77777777">
            <w:pPr>
              <w:spacing w:line="360" w:lineRule="auto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1</w:t>
            </w:r>
          </w:p>
        </w:tc>
        <w:tc>
          <w:tcPr>
            <w:tcW w:w="368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  <w:hideMark/>
          </w:tcPr>
          <w:p w:rsidRPr="005E2BEE" w:rsidR="00971B03" w:rsidP="0055094F" w:rsidRDefault="00971B03" w14:paraId="7BD49F77" w14:textId="77777777">
            <w:pPr>
              <w:spacing w:line="360" w:lineRule="auto"/>
              <w:jc w:val="both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Protocolo na ANBIMA do pedido de análise por meio do Acordo CVM/ANBIMA</w:t>
            </w:r>
          </w:p>
          <w:p w:rsidRPr="005E2BEE" w:rsidR="00971B03" w:rsidP="00D43303" w:rsidRDefault="00971B03" w14:paraId="26F699EF" w14:textId="77777777">
            <w:pPr>
              <w:spacing w:line="360" w:lineRule="auto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Divulgação do aviso de fato relevante sobre o pedido de análise da Oferta</w:t>
            </w:r>
          </w:p>
          <w:p w:rsidRPr="005E2BEE" w:rsidR="00971B03" w:rsidP="00FD2028" w:rsidRDefault="00971B03" w14:paraId="7F5054B5" w14:textId="11F343AD">
            <w:pPr>
              <w:spacing w:line="360" w:lineRule="auto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Disponibilização de minuta do Prospecto Preliminar e Lâmina da Oferta</w:t>
            </w:r>
          </w:p>
        </w:tc>
        <w:tc>
          <w:tcPr>
            <w:tcW w:w="1073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  <w:hideMark/>
          </w:tcPr>
          <w:p w:rsidRPr="005E2BEE" w:rsidR="00971B03" w:rsidP="00D43303" w:rsidRDefault="00971B03" w14:paraId="47CE9BB7" w14:textId="77777777">
            <w:pPr>
              <w:spacing w:line="360" w:lineRule="auto"/>
              <w:jc w:val="center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[●]</w:t>
            </w:r>
          </w:p>
        </w:tc>
      </w:tr>
      <w:tr w:rsidRPr="005E2BEE" w:rsidR="00971B03" w:rsidTr="4E02A04A" w14:paraId="65B49973" w14:textId="77777777">
        <w:tc>
          <w:tcPr>
            <w:tcW w:w="246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  <w:hideMark/>
          </w:tcPr>
          <w:p w:rsidRPr="005E2BEE" w:rsidR="00971B03" w:rsidP="00D43303" w:rsidRDefault="00971B03" w14:paraId="00AB8924" w14:textId="77777777">
            <w:pPr>
              <w:spacing w:line="360" w:lineRule="auto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2</w:t>
            </w:r>
          </w:p>
        </w:tc>
        <w:tc>
          <w:tcPr>
            <w:tcW w:w="368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  <w:hideMark/>
          </w:tcPr>
          <w:p w:rsidRPr="005E2BEE" w:rsidR="00971B03" w:rsidP="00D43303" w:rsidRDefault="00971B03" w14:paraId="4FB8CAF9" w14:textId="77777777">
            <w:pPr>
              <w:spacing w:line="360" w:lineRule="auto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Divulgação do Aviso ao Mercado</w:t>
            </w:r>
          </w:p>
          <w:p w:rsidRPr="005E2BEE" w:rsidR="00971B03" w:rsidP="00D43303" w:rsidRDefault="00971B03" w14:paraId="7F4F8254" w14:textId="77777777">
            <w:pPr>
              <w:spacing w:line="360" w:lineRule="auto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Disponibilização do Prospecto Preliminar e Lâmina da Oferta</w:t>
            </w:r>
          </w:p>
        </w:tc>
        <w:tc>
          <w:tcPr>
            <w:tcW w:w="1073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  <w:hideMark/>
          </w:tcPr>
          <w:p w:rsidRPr="005E2BEE" w:rsidR="00971B03" w:rsidP="00D43303" w:rsidRDefault="00971B03" w14:paraId="2847CDF3" w14:textId="77777777">
            <w:pPr>
              <w:spacing w:line="360" w:lineRule="auto"/>
              <w:jc w:val="center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[●]</w:t>
            </w:r>
          </w:p>
        </w:tc>
      </w:tr>
      <w:tr w:rsidRPr="005E2BEE" w:rsidR="00971B03" w:rsidTr="4E02A04A" w14:paraId="10A9528D" w14:textId="77777777">
        <w:tc>
          <w:tcPr>
            <w:tcW w:w="246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Pr="005E2BEE" w:rsidR="00971B03" w:rsidP="00D43303" w:rsidRDefault="00971B03" w14:paraId="5C6FB721" w14:textId="77777777">
            <w:pPr>
              <w:spacing w:line="360" w:lineRule="auto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3</w:t>
            </w:r>
          </w:p>
        </w:tc>
        <w:tc>
          <w:tcPr>
            <w:tcW w:w="368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Pr="005E2BEE" w:rsidR="00971B03" w:rsidP="00D43303" w:rsidRDefault="00971B03" w14:paraId="44D14B79" w14:textId="77777777">
            <w:pPr>
              <w:spacing w:line="360" w:lineRule="auto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 xml:space="preserve">Início do Procedimento de </w:t>
            </w:r>
            <w:r w:rsidRPr="005E2BEE">
              <w:rPr>
                <w:rFonts w:ascii="Arial MT" w:hAnsi="Arial MT" w:eastAsia="Arial MT" w:cs="Arial MT"/>
                <w:i/>
                <w:iCs/>
                <w:color w:val="4C4D4F"/>
                <w:sz w:val="18"/>
                <w:szCs w:val="18"/>
              </w:rPr>
              <w:t>Bookbuilding</w:t>
            </w:r>
          </w:p>
        </w:tc>
        <w:tc>
          <w:tcPr>
            <w:tcW w:w="1073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Pr="005E2BEE" w:rsidR="00971B03" w:rsidP="00D43303" w:rsidRDefault="00971B03" w14:paraId="2C493CAC" w14:textId="77777777">
            <w:pPr>
              <w:spacing w:line="360" w:lineRule="auto"/>
              <w:jc w:val="center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[●]</w:t>
            </w:r>
          </w:p>
        </w:tc>
      </w:tr>
      <w:tr w:rsidRPr="005E2BEE" w:rsidR="00971B03" w:rsidTr="4E02A04A" w14:paraId="78F9BC86" w14:textId="77777777">
        <w:tc>
          <w:tcPr>
            <w:tcW w:w="246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  <w:hideMark/>
          </w:tcPr>
          <w:p w:rsidRPr="005E2BEE" w:rsidR="00971B03" w:rsidP="00D43303" w:rsidRDefault="00971B03" w14:paraId="4AD0AA50" w14:textId="77777777">
            <w:pPr>
              <w:spacing w:line="360" w:lineRule="auto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4</w:t>
            </w:r>
          </w:p>
        </w:tc>
        <w:tc>
          <w:tcPr>
            <w:tcW w:w="368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  <w:hideMark/>
          </w:tcPr>
          <w:p w:rsidRPr="005E2BEE" w:rsidR="00971B03" w:rsidP="00D43303" w:rsidRDefault="00971B03" w14:paraId="422296A7" w14:textId="77777777">
            <w:pPr>
              <w:spacing w:line="360" w:lineRule="auto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Início do Período de Reserva</w:t>
            </w:r>
          </w:p>
        </w:tc>
        <w:tc>
          <w:tcPr>
            <w:tcW w:w="1073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  <w:hideMark/>
          </w:tcPr>
          <w:p w:rsidRPr="005E2BEE" w:rsidR="00971B03" w:rsidP="00D43303" w:rsidRDefault="00971B03" w14:paraId="43FA6B78" w14:textId="77777777">
            <w:pPr>
              <w:spacing w:line="360" w:lineRule="auto"/>
              <w:jc w:val="center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[●]</w:t>
            </w:r>
          </w:p>
        </w:tc>
      </w:tr>
      <w:tr w:rsidRPr="005E2BEE" w:rsidR="00971B03" w:rsidTr="4E02A04A" w14:paraId="3190F61A" w14:textId="77777777">
        <w:tc>
          <w:tcPr>
            <w:tcW w:w="246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  <w:hideMark/>
          </w:tcPr>
          <w:p w:rsidRPr="005E2BEE" w:rsidR="00971B03" w:rsidP="00D43303" w:rsidRDefault="00971B03" w14:paraId="1FC24A08" w14:textId="77777777">
            <w:pPr>
              <w:spacing w:line="360" w:lineRule="auto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5</w:t>
            </w:r>
          </w:p>
        </w:tc>
        <w:tc>
          <w:tcPr>
            <w:tcW w:w="368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  <w:hideMark/>
          </w:tcPr>
          <w:p w:rsidRPr="005E2BEE" w:rsidR="00971B03" w:rsidP="00D43303" w:rsidRDefault="00971B03" w14:paraId="7B9ED75D" w14:textId="77777777">
            <w:pPr>
              <w:spacing w:line="360" w:lineRule="auto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Encerramento do Período de Reserva</w:t>
            </w:r>
          </w:p>
        </w:tc>
        <w:tc>
          <w:tcPr>
            <w:tcW w:w="1073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  <w:hideMark/>
          </w:tcPr>
          <w:p w:rsidRPr="005E2BEE" w:rsidR="00971B03" w:rsidP="00D43303" w:rsidRDefault="00971B03" w14:paraId="17B90F69" w14:textId="77777777">
            <w:pPr>
              <w:spacing w:line="360" w:lineRule="auto"/>
              <w:jc w:val="center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[●]</w:t>
            </w:r>
          </w:p>
        </w:tc>
      </w:tr>
      <w:tr w:rsidRPr="005E2BEE" w:rsidR="00971B03" w:rsidTr="4E02A04A" w14:paraId="15D879E2" w14:textId="77777777">
        <w:tc>
          <w:tcPr>
            <w:tcW w:w="246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Pr="005E2BEE" w:rsidR="00971B03" w:rsidP="00D43303" w:rsidRDefault="00971B03" w14:paraId="213E1DD0" w14:textId="77777777">
            <w:pPr>
              <w:spacing w:line="360" w:lineRule="auto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6</w:t>
            </w:r>
          </w:p>
        </w:tc>
        <w:tc>
          <w:tcPr>
            <w:tcW w:w="368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Pr="005E2BEE" w:rsidR="00971B03" w:rsidP="00D43303" w:rsidRDefault="00971B03" w14:paraId="670A6A49" w14:textId="77777777">
            <w:pPr>
              <w:spacing w:line="360" w:lineRule="auto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 xml:space="preserve">Encerramento do Procedimento de </w:t>
            </w:r>
            <w:r w:rsidRPr="005E2BEE">
              <w:rPr>
                <w:rFonts w:ascii="Arial MT" w:hAnsi="Arial MT" w:eastAsia="Arial MT" w:cs="Arial MT"/>
                <w:i/>
                <w:iCs/>
                <w:color w:val="4C4D4F"/>
                <w:sz w:val="18"/>
                <w:szCs w:val="18"/>
              </w:rPr>
              <w:t>Bookbuilding</w:t>
            </w:r>
          </w:p>
          <w:p w:rsidRPr="005E2BEE" w:rsidR="00971B03" w:rsidP="00D43303" w:rsidRDefault="00971B03" w14:paraId="159C556E" w14:textId="77777777">
            <w:pPr>
              <w:spacing w:line="360" w:lineRule="auto"/>
              <w:rPr>
                <w:rFonts w:ascii="Arial MT" w:hAnsi="Arial MT" w:eastAsia="Arial MT" w:cs="Arial MT"/>
                <w:i/>
                <w:iCs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Fixação do Preço por Ação</w:t>
            </w:r>
          </w:p>
        </w:tc>
        <w:tc>
          <w:tcPr>
            <w:tcW w:w="1073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Pr="005E2BEE" w:rsidR="00971B03" w:rsidP="00D43303" w:rsidRDefault="00971B03" w14:paraId="29860772" w14:textId="77777777">
            <w:pPr>
              <w:spacing w:line="360" w:lineRule="auto"/>
              <w:jc w:val="center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[●]</w:t>
            </w:r>
          </w:p>
        </w:tc>
      </w:tr>
      <w:tr w:rsidRPr="005E2BEE" w:rsidR="00971B03" w:rsidTr="4E02A04A" w14:paraId="6EBC0FEB" w14:textId="77777777">
        <w:tc>
          <w:tcPr>
            <w:tcW w:w="246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Pr="005E2BEE" w:rsidR="00971B03" w:rsidP="00D43303" w:rsidRDefault="00971B03" w14:paraId="2CC881EF" w14:textId="77777777">
            <w:pPr>
              <w:spacing w:line="360" w:lineRule="auto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7</w:t>
            </w:r>
          </w:p>
        </w:tc>
        <w:tc>
          <w:tcPr>
            <w:tcW w:w="368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Pr="005E2BEE" w:rsidR="00971B03" w:rsidP="00D43303" w:rsidRDefault="00971B03" w14:paraId="232D7575" w14:textId="77777777">
            <w:pPr>
              <w:spacing w:line="360" w:lineRule="auto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Início das negociações das Ações na B3</w:t>
            </w:r>
          </w:p>
        </w:tc>
        <w:tc>
          <w:tcPr>
            <w:tcW w:w="1073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Pr="005E2BEE" w:rsidR="00971B03" w:rsidP="00D43303" w:rsidRDefault="00971B03" w14:paraId="21FFD5DC" w14:textId="77777777">
            <w:pPr>
              <w:spacing w:line="360" w:lineRule="auto"/>
              <w:jc w:val="center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[●]</w:t>
            </w:r>
          </w:p>
        </w:tc>
      </w:tr>
      <w:tr w:rsidRPr="005E2BEE" w:rsidR="00971B03" w:rsidTr="4E02A04A" w14:paraId="26656C35" w14:textId="77777777">
        <w:tc>
          <w:tcPr>
            <w:tcW w:w="246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Pr="005E2BEE" w:rsidR="00971B03" w:rsidP="00D43303" w:rsidRDefault="00971B03" w14:paraId="3FBB90A6" w14:textId="77777777">
            <w:pPr>
              <w:spacing w:line="360" w:lineRule="auto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8</w:t>
            </w:r>
          </w:p>
        </w:tc>
        <w:tc>
          <w:tcPr>
            <w:tcW w:w="368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shd w:val="clear" w:color="auto" w:fill="auto"/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Pr="005E2BEE" w:rsidR="00971B03" w:rsidP="00D43303" w:rsidRDefault="00971B03" w14:paraId="19A907E6" w14:textId="77777777">
            <w:pPr>
              <w:spacing w:line="360" w:lineRule="auto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Registro da Oferta pela CVM</w:t>
            </w:r>
          </w:p>
        </w:tc>
        <w:tc>
          <w:tcPr>
            <w:tcW w:w="1073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Pr="005E2BEE" w:rsidR="00971B03" w:rsidP="00D43303" w:rsidRDefault="00971B03" w14:paraId="04A0C2FF" w14:textId="77777777">
            <w:pPr>
              <w:spacing w:line="360" w:lineRule="auto"/>
              <w:jc w:val="center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[●]</w:t>
            </w:r>
          </w:p>
        </w:tc>
      </w:tr>
      <w:tr w:rsidRPr="005E2BEE" w:rsidR="00971B03" w:rsidTr="4E02A04A" w14:paraId="529929BF" w14:textId="77777777">
        <w:tc>
          <w:tcPr>
            <w:tcW w:w="246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Pr="005E2BEE" w:rsidR="00971B03" w:rsidP="00D43303" w:rsidRDefault="00971B03" w14:paraId="1BF4F03E" w14:textId="77777777">
            <w:pPr>
              <w:spacing w:line="360" w:lineRule="auto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9</w:t>
            </w:r>
          </w:p>
        </w:tc>
        <w:tc>
          <w:tcPr>
            <w:tcW w:w="368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Pr="005E2BEE" w:rsidR="00971B03" w:rsidP="00D43303" w:rsidRDefault="00971B03" w14:paraId="1EB13CD6" w14:textId="77777777">
            <w:pPr>
              <w:spacing w:line="360" w:lineRule="auto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Divulgação do Anúncio de Início</w:t>
            </w:r>
          </w:p>
          <w:p w:rsidRPr="005E2BEE" w:rsidR="00971B03" w:rsidP="00D43303" w:rsidRDefault="00971B03" w14:paraId="1077AE12" w14:textId="77777777">
            <w:pPr>
              <w:spacing w:line="360" w:lineRule="auto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Divulgação do Prospecto Definitivo e Lâmina da Oferta</w:t>
            </w:r>
          </w:p>
        </w:tc>
        <w:tc>
          <w:tcPr>
            <w:tcW w:w="1073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Pr="005E2BEE" w:rsidR="00971B03" w:rsidP="00D43303" w:rsidRDefault="00971B03" w14:paraId="5A5D9139" w14:textId="77777777">
            <w:pPr>
              <w:spacing w:line="360" w:lineRule="auto"/>
              <w:jc w:val="center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[●]</w:t>
            </w:r>
          </w:p>
        </w:tc>
      </w:tr>
      <w:tr w:rsidRPr="005E2BEE" w:rsidR="00971B03" w:rsidTr="00995DBE" w14:paraId="19CAB22F" w14:textId="77777777">
        <w:trPr>
          <w:trHeight w:val="161"/>
        </w:trPr>
        <w:tc>
          <w:tcPr>
            <w:tcW w:w="246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Pr="005E2BEE" w:rsidR="00971B03" w:rsidP="00D43303" w:rsidRDefault="00971B03" w14:paraId="58E36FC2" w14:textId="77777777">
            <w:pPr>
              <w:spacing w:line="360" w:lineRule="auto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10</w:t>
            </w:r>
          </w:p>
        </w:tc>
        <w:tc>
          <w:tcPr>
            <w:tcW w:w="368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Pr="005E2BEE" w:rsidR="00971B03" w:rsidP="00D43303" w:rsidRDefault="00971B03" w14:paraId="28434A7B" w14:textId="77777777">
            <w:pPr>
              <w:spacing w:line="360" w:lineRule="auto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Data de Liquidação</w:t>
            </w:r>
          </w:p>
        </w:tc>
        <w:tc>
          <w:tcPr>
            <w:tcW w:w="1073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Pr="005E2BEE" w:rsidR="00971B03" w:rsidP="00D43303" w:rsidRDefault="00971B03" w14:paraId="388D24D4" w14:textId="77777777">
            <w:pPr>
              <w:spacing w:line="360" w:lineRule="auto"/>
              <w:jc w:val="center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[●]</w:t>
            </w:r>
          </w:p>
        </w:tc>
      </w:tr>
      <w:tr w:rsidRPr="005E2BEE" w:rsidR="00971B03" w:rsidTr="4E02A04A" w14:paraId="51FEDE2B" w14:textId="77777777">
        <w:tc>
          <w:tcPr>
            <w:tcW w:w="246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Pr="005E2BEE" w:rsidR="00971B03" w:rsidP="00D43303" w:rsidRDefault="00971B03" w14:paraId="10226E66" w14:textId="77777777">
            <w:pPr>
              <w:spacing w:line="360" w:lineRule="auto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11</w:t>
            </w:r>
          </w:p>
        </w:tc>
        <w:tc>
          <w:tcPr>
            <w:tcW w:w="3681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Pr="005E2BEE" w:rsidR="00971B03" w:rsidP="00D43303" w:rsidRDefault="00971B03" w14:paraId="13F1F0CF" w14:textId="77777777">
            <w:pPr>
              <w:spacing w:line="360" w:lineRule="auto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Data limite para divulgação do Anúncio de Encerramento</w:t>
            </w:r>
          </w:p>
        </w:tc>
        <w:tc>
          <w:tcPr>
            <w:tcW w:w="1073" w:type="pct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>
              <w:top w:w="82" w:type="dxa"/>
              <w:left w:w="82" w:type="dxa"/>
              <w:bottom w:w="82" w:type="dxa"/>
              <w:right w:w="82" w:type="dxa"/>
            </w:tcMar>
            <w:vAlign w:val="center"/>
          </w:tcPr>
          <w:p w:rsidRPr="005E2BEE" w:rsidR="00971B03" w:rsidP="00D43303" w:rsidRDefault="00971B03" w14:paraId="43B0000D" w14:textId="77777777">
            <w:pPr>
              <w:spacing w:line="360" w:lineRule="auto"/>
              <w:jc w:val="center"/>
              <w:rPr>
                <w:rFonts w:ascii="Arial MT" w:hAnsi="Arial MT" w:eastAsia="Arial MT" w:cs="Arial MT"/>
                <w:color w:val="4C4D4F"/>
                <w:sz w:val="18"/>
                <w:szCs w:val="18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>[●]</w:t>
            </w:r>
          </w:p>
        </w:tc>
      </w:tr>
      <w:tr w:rsidRPr="005E2BEE" w:rsidR="00971B03" w:rsidTr="4E02A04A" w14:paraId="054CF40E" w14:textId="77777777">
        <w:tc>
          <w:tcPr>
            <w:tcW w:w="0" w:type="auto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Pr="005E2BEE" w:rsidR="00971B03" w:rsidP="00D43303" w:rsidRDefault="00971B03" w14:paraId="399E0398" w14:textId="77777777">
            <w:pPr>
              <w:spacing w:line="360" w:lineRule="auto"/>
              <w:jc w:val="both"/>
              <w:rPr>
                <w:rFonts w:ascii="Arial MT" w:hAnsi="Arial MT" w:eastAsia="Arial MT" w:cs="Arial MT"/>
                <w:color w:val="4C4D4F"/>
                <w:sz w:val="16"/>
                <w:szCs w:val="16"/>
              </w:rPr>
            </w:pP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  <w:vertAlign w:val="superscript"/>
              </w:rPr>
              <w:t>(1)</w:t>
            </w: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 xml:space="preserve"> </w:t>
            </w:r>
            <w:r w:rsidRPr="005E2BEE">
              <w:rPr>
                <w:rFonts w:ascii="Arial MT" w:hAnsi="Arial MT" w:eastAsia="Arial MT" w:cs="Arial MT"/>
                <w:color w:val="4C4D4F"/>
                <w:sz w:val="16"/>
                <w:szCs w:val="16"/>
              </w:rPr>
              <w:t>As datas previstas para os eventos futuros são meramente indicativas e estão sujeitas a alterações, atrasos e antecipações sem aviso prévio. Qualquer modificação neste cronograma poderá ser analisada como modificação da Oferta pela CVM.</w:t>
            </w:r>
            <w:r w:rsidRPr="005E2BEE">
              <w:rPr>
                <w:rFonts w:ascii="Arial MT" w:hAnsi="Arial MT" w:eastAsia="Arial MT" w:cs="Arial MT"/>
                <w:color w:val="4C4D4F"/>
                <w:sz w:val="16"/>
                <w:szCs w:val="16"/>
              </w:rPr>
              <w:br/>
            </w: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  <w:vertAlign w:val="superscript"/>
              </w:rPr>
              <w:t xml:space="preserve"> (2)</w:t>
            </w:r>
            <w:r w:rsidRPr="005E2BEE">
              <w:rPr>
                <w:rFonts w:ascii="Arial MT" w:hAnsi="Arial MT" w:eastAsia="Arial MT" w:cs="Arial MT"/>
                <w:color w:val="4C4D4F"/>
                <w:sz w:val="18"/>
                <w:szCs w:val="18"/>
              </w:rPr>
              <w:t xml:space="preserve"> </w:t>
            </w:r>
            <w:r w:rsidRPr="005E2BEE">
              <w:rPr>
                <w:rFonts w:ascii="Arial MT" w:hAnsi="Arial MT" w:eastAsia="Arial MT" w:cs="Arial MT"/>
                <w:color w:val="4C4D4F"/>
                <w:sz w:val="16"/>
                <w:szCs w:val="16"/>
              </w:rPr>
              <w:t xml:space="preserve">Caso ocorram alterações das circunstâncias, suspensão, prorrogação, revogação ou modificação da Oferta, tal cronograma poderá ser alterado. </w:t>
            </w:r>
          </w:p>
          <w:p w:rsidRPr="005E2BEE" w:rsidR="00971B03" w:rsidP="00D43303" w:rsidRDefault="00971B03" w14:paraId="7DFCAE3D" w14:textId="77777777">
            <w:pPr>
              <w:spacing w:line="360" w:lineRule="auto"/>
              <w:jc w:val="both"/>
              <w:rPr>
                <w:rFonts w:ascii="Arial MT" w:hAnsi="Arial MT" w:eastAsia="Arial MT" w:cs="Arial MT"/>
                <w:color w:val="4C4D4F"/>
                <w:sz w:val="16"/>
                <w:szCs w:val="16"/>
              </w:rPr>
            </w:pPr>
          </w:p>
          <w:p w:rsidRPr="005E2BEE" w:rsidR="00971B03" w:rsidP="00D43303" w:rsidRDefault="00971B03" w14:paraId="61B55A10" w14:textId="77777777">
            <w:pPr>
              <w:spacing w:line="360" w:lineRule="auto"/>
              <w:jc w:val="both"/>
              <w:rPr>
                <w:rFonts w:ascii="Arial MT" w:hAnsi="Arial MT" w:eastAsia="Arial MT" w:cs="Arial MT"/>
                <w:color w:val="4C4D4F"/>
                <w:sz w:val="16"/>
                <w:szCs w:val="16"/>
              </w:rPr>
            </w:pPr>
          </w:p>
        </w:tc>
      </w:tr>
    </w:tbl>
    <w:p w:rsidRPr="00971B03" w:rsidR="00B95179" w:rsidP="00971B03" w:rsidRDefault="000D407C" w14:paraId="22277628" w14:textId="477DAA28">
      <w:pPr>
        <w:pStyle w:val="Heading2"/>
        <w:spacing w:before="0" w:after="0" w:line="360" w:lineRule="auto"/>
        <w:rPr>
          <w:rFonts w:ascii="Arial MT" w:hAnsi="Arial MT" w:eastAsia="Arial MT" w:cs="Arial MT"/>
          <w:color w:val="4C4D4F"/>
        </w:rPr>
      </w:pPr>
      <w:r w:rsidRPr="00971B03">
        <w:rPr>
          <w:rFonts w:ascii="Arial MT" w:hAnsi="Arial MT" w:eastAsia="Arial MT" w:cs="Arial MT"/>
          <w:iCs w:val="0"/>
          <w:color w:val="4C4D4F"/>
        </w:rPr>
        <w:t>4. </w:t>
      </w:r>
      <w:bookmarkEnd w:id="4"/>
      <w:r w:rsidRPr="00971B03">
        <w:rPr>
          <w:rFonts w:ascii="Arial MT" w:hAnsi="Arial MT" w:eastAsia="Arial MT" w:cs="Arial MT"/>
          <w:iCs w:val="0"/>
          <w:color w:val="4C4D4F"/>
        </w:rPr>
        <w:t>Obtenção do Prospecto Preliminar e da Lâmina da Oferta</w:t>
      </w:r>
    </w:p>
    <w:p w:rsidRPr="00971B03" w:rsidR="00B95179" w:rsidP="00971B03" w:rsidRDefault="000D407C" w14:paraId="5EECA357" w14:textId="77777777">
      <w:pPr>
        <w:pStyle w:val="div"/>
        <w:spacing w:line="360" w:lineRule="auto"/>
        <w:rPr>
          <w:rFonts w:ascii="Arial MT" w:hAnsi="Arial MT" w:eastAsia="Arial MT" w:cs="Arial MT"/>
          <w:color w:val="4C4D4F"/>
          <w:sz w:val="20"/>
          <w:szCs w:val="20"/>
        </w:rPr>
      </w:pPr>
      <w:r w:rsidRPr="00971B03">
        <w:rPr>
          <w:rFonts w:ascii="Arial MT" w:hAnsi="Arial MT" w:eastAsia="Arial MT" w:cs="Arial MT"/>
          <w:color w:val="4C4D4F"/>
          <w:sz w:val="20"/>
          <w:szCs w:val="20"/>
        </w:rPr>
        <w:t>O prospecto preliminar e a lâmina da Oferta estão disponíveis nos seguintes endereços e páginas da Internet:</w:t>
      </w:r>
    </w:p>
    <w:p w:rsidRPr="00971B03" w:rsidR="00B95179" w:rsidP="00971B03" w:rsidRDefault="000D407C" w14:paraId="37431889" w14:textId="77777777">
      <w:pPr>
        <w:pStyle w:val="div"/>
        <w:spacing w:line="360" w:lineRule="auto"/>
        <w:rPr>
          <w:rFonts w:ascii="Arial MT" w:hAnsi="Arial MT" w:eastAsia="Arial MT" w:cs="Arial MT"/>
          <w:color w:val="4C4D4F"/>
          <w:sz w:val="20"/>
          <w:szCs w:val="20"/>
        </w:rPr>
      </w:pPr>
      <w:r w:rsidRPr="00971B03">
        <w:rPr>
          <w:rFonts w:ascii="Arial MT" w:hAnsi="Arial MT" w:eastAsia="Arial MT" w:cs="Arial MT"/>
          <w:color w:val="4C4D4F"/>
          <w:sz w:val="20"/>
          <w:szCs w:val="20"/>
        </w:rPr>
        <w:t> </w:t>
      </w:r>
    </w:p>
    <w:p w:rsidRPr="005E2BEE" w:rsidR="00FD2028" w:rsidP="00FD2028" w:rsidRDefault="00FD2028" w14:paraId="6021E3AB" w14:textId="77777777">
      <w:pPr>
        <w:spacing w:line="360" w:lineRule="auto"/>
        <w:jc w:val="both"/>
        <w:rPr>
          <w:rFonts w:ascii="Arial MT" w:hAnsi="Arial MT" w:eastAsia="Arial MT" w:cs="Arial MT"/>
          <w:b/>
          <w:bCs/>
          <w:color w:val="4C4D4F"/>
          <w:sz w:val="20"/>
          <w:szCs w:val="20"/>
        </w:rPr>
      </w:pPr>
      <w:r w:rsidRPr="005E2BEE">
        <w:rPr>
          <w:rFonts w:ascii="Arial MT" w:hAnsi="Arial MT" w:eastAsia="Arial MT" w:cs="Arial MT"/>
          <w:b/>
          <w:bCs/>
          <w:color w:val="4C4D4F"/>
          <w:sz w:val="20"/>
          <w:szCs w:val="20"/>
        </w:rPr>
        <w:t>Emissora/ Ofertante</w:t>
      </w:r>
    </w:p>
    <w:p w:rsidRPr="005E2BEE" w:rsidR="00FD2028" w:rsidP="00FD2028" w:rsidRDefault="00FD2028" w14:paraId="0F280F4F" w14:textId="77777777">
      <w:pPr>
        <w:pStyle w:val="div"/>
        <w:spacing w:line="360" w:lineRule="auto"/>
        <w:rPr>
          <w:rFonts w:ascii="Arial MT" w:hAnsi="Arial MT" w:eastAsia="Arial MT" w:cs="Arial MT"/>
          <w:color w:val="4C4D4F"/>
          <w:sz w:val="20"/>
          <w:szCs w:val="20"/>
          <w:highlight w:val="yellow"/>
        </w:rPr>
      </w:pPr>
      <w:r w:rsidRPr="005E2BEE">
        <w:rPr>
          <w:rFonts w:ascii="Arial MT" w:hAnsi="Arial MT" w:eastAsia="Arial MT" w:cs="Arial MT"/>
          <w:color w:val="4C4D4F"/>
          <w:sz w:val="20"/>
          <w:szCs w:val="20"/>
          <w:highlight w:val="yellow"/>
        </w:rPr>
        <w:t>[Razão Social]</w:t>
      </w:r>
    </w:p>
    <w:p w:rsidRPr="005E2BEE" w:rsidR="00FD2028" w:rsidP="00FD2028" w:rsidRDefault="00FD2028" w14:paraId="0EE00AAA" w14:textId="77777777">
      <w:pPr>
        <w:pStyle w:val="div"/>
        <w:spacing w:line="360" w:lineRule="auto"/>
        <w:rPr>
          <w:rFonts w:ascii="Arial MT" w:hAnsi="Arial MT" w:eastAsia="Arial MT" w:cs="Arial MT"/>
          <w:color w:val="4C4D4F"/>
          <w:sz w:val="20"/>
          <w:szCs w:val="20"/>
          <w:highlight w:val="yellow"/>
        </w:rPr>
      </w:pPr>
      <w:r w:rsidRPr="005E2BEE">
        <w:rPr>
          <w:rFonts w:ascii="Arial MT" w:hAnsi="Arial MT" w:eastAsia="Arial MT" w:cs="Arial MT"/>
          <w:color w:val="4C4D4F"/>
          <w:sz w:val="20"/>
          <w:szCs w:val="20"/>
          <w:highlight w:val="yellow"/>
        </w:rPr>
        <w:t>[link]</w:t>
      </w:r>
    </w:p>
    <w:p w:rsidRPr="005E2BEE" w:rsidR="00FD2028" w:rsidP="00FD2028" w:rsidRDefault="00FD2028" w14:paraId="4405E1BE" w14:textId="77777777">
      <w:pPr>
        <w:pStyle w:val="div"/>
        <w:spacing w:line="360" w:lineRule="auto"/>
        <w:rPr>
          <w:rFonts w:ascii="Arial MT" w:hAnsi="Arial MT" w:eastAsia="Arial MT" w:cs="Arial MT"/>
          <w:color w:val="4C4D4F"/>
          <w:sz w:val="20"/>
          <w:szCs w:val="20"/>
        </w:rPr>
      </w:pPr>
      <w:r w:rsidRPr="005E2BEE">
        <w:rPr>
          <w:rFonts w:ascii="Arial MT" w:hAnsi="Arial MT" w:eastAsia="Arial MT" w:cs="Arial MT"/>
          <w:color w:val="4C4D4F"/>
          <w:sz w:val="20"/>
          <w:szCs w:val="20"/>
          <w:highlight w:val="yellow"/>
        </w:rPr>
        <w:t>[Descrição do campo para acesso ao prospecto preliminar e lâmina]</w:t>
      </w:r>
      <w:r w:rsidRPr="005E2BEE">
        <w:rPr>
          <w:rFonts w:ascii="Arial MT" w:hAnsi="Arial MT" w:eastAsia="Arial MT" w:cs="Arial MT"/>
          <w:color w:val="4C4D4F"/>
          <w:sz w:val="20"/>
          <w:szCs w:val="20"/>
        </w:rPr>
        <w:t> </w:t>
      </w:r>
    </w:p>
    <w:p w:rsidRPr="005E2BEE" w:rsidR="00FD2028" w:rsidP="00FD2028" w:rsidRDefault="00FD2028" w14:paraId="30B20287" w14:textId="77777777">
      <w:pPr>
        <w:pStyle w:val="div"/>
        <w:spacing w:line="360" w:lineRule="auto"/>
        <w:rPr>
          <w:rFonts w:ascii="Arial MT" w:hAnsi="Arial MT" w:eastAsia="Arial MT" w:cs="Arial MT"/>
          <w:color w:val="4C4D4F"/>
          <w:sz w:val="20"/>
          <w:szCs w:val="20"/>
        </w:rPr>
      </w:pPr>
      <w:r w:rsidRPr="005E2BEE">
        <w:rPr>
          <w:rFonts w:ascii="Arial MT" w:hAnsi="Arial MT" w:eastAsia="Arial MT" w:cs="Arial MT"/>
          <w:color w:val="4C4D4F"/>
          <w:sz w:val="20"/>
          <w:szCs w:val="20"/>
        </w:rPr>
        <w:t> </w:t>
      </w:r>
    </w:p>
    <w:p w:rsidRPr="005E2BEE" w:rsidR="00FD2028" w:rsidP="00FD2028" w:rsidRDefault="00FD2028" w14:paraId="3817B9FA" w14:textId="77777777">
      <w:pPr>
        <w:spacing w:line="360" w:lineRule="auto"/>
        <w:jc w:val="both"/>
        <w:rPr>
          <w:rFonts w:ascii="Arial MT" w:hAnsi="Arial MT" w:eastAsia="Arial MT" w:cs="Arial MT"/>
          <w:b/>
          <w:bCs/>
          <w:color w:val="4C4D4F"/>
          <w:sz w:val="20"/>
          <w:szCs w:val="20"/>
        </w:rPr>
      </w:pPr>
      <w:r w:rsidRPr="005E2BEE">
        <w:rPr>
          <w:rFonts w:ascii="Arial MT" w:hAnsi="Arial MT" w:eastAsia="Arial MT" w:cs="Arial MT"/>
          <w:b/>
          <w:bCs/>
          <w:color w:val="4C4D4F"/>
          <w:sz w:val="20"/>
          <w:szCs w:val="20"/>
        </w:rPr>
        <w:t>Comissão de Valores Mobiliários – CVM</w:t>
      </w:r>
    </w:p>
    <w:p w:rsidRPr="005E2BEE" w:rsidR="00FD2028" w:rsidP="00FD2028" w:rsidRDefault="00FD2028" w14:paraId="014689DC" w14:textId="77777777">
      <w:pPr>
        <w:spacing w:line="360" w:lineRule="auto"/>
        <w:jc w:val="both"/>
        <w:rPr>
          <w:rFonts w:ascii="Arial MT" w:hAnsi="Arial MT" w:eastAsia="Arial MT" w:cs="Arial MT"/>
          <w:color w:val="4C4D4F"/>
          <w:sz w:val="20"/>
          <w:szCs w:val="20"/>
          <w:u w:val="single" w:color="0000EE"/>
        </w:rPr>
      </w:pPr>
      <w:r w:rsidRPr="005E2BEE">
        <w:rPr>
          <w:rFonts w:ascii="Arial MT" w:hAnsi="Arial MT" w:eastAsia="Arial MT" w:cs="Arial MT"/>
          <w:color w:val="4C4D4F"/>
          <w:sz w:val="20"/>
          <w:szCs w:val="20"/>
          <w:u w:val="single" w:color="0000EE"/>
        </w:rPr>
        <w:t>www.cvm.org.br</w:t>
      </w:r>
    </w:p>
    <w:p w:rsidRPr="005E2BEE" w:rsidR="00FD2028" w:rsidP="00FD2028" w:rsidRDefault="00FD2028" w14:paraId="0A236ED4" w14:textId="77777777">
      <w:pPr>
        <w:pStyle w:val="div"/>
        <w:spacing w:line="360" w:lineRule="auto"/>
        <w:rPr>
          <w:rFonts w:ascii="Arial MT" w:hAnsi="Arial MT" w:eastAsia="Arial MT" w:cs="Arial MT"/>
          <w:color w:val="4C4D4F"/>
          <w:sz w:val="20"/>
          <w:szCs w:val="20"/>
        </w:rPr>
      </w:pPr>
      <w:r w:rsidRPr="005E2BEE">
        <w:rPr>
          <w:rFonts w:ascii="Arial MT" w:hAnsi="Arial MT" w:eastAsia="Arial MT" w:cs="Arial MT"/>
          <w:color w:val="4C4D4F"/>
          <w:sz w:val="20"/>
          <w:szCs w:val="20"/>
          <w:highlight w:val="yellow"/>
        </w:rPr>
        <w:t>[Descrição do campo para acesso ao prospecto preliminar e lâmina]</w:t>
      </w:r>
      <w:r w:rsidRPr="005E2BEE">
        <w:rPr>
          <w:rFonts w:ascii="Arial MT" w:hAnsi="Arial MT" w:eastAsia="Arial MT" w:cs="Arial MT"/>
          <w:color w:val="4C4D4F"/>
          <w:sz w:val="20"/>
          <w:szCs w:val="20"/>
        </w:rPr>
        <w:t> </w:t>
      </w:r>
    </w:p>
    <w:p w:rsidRPr="005E2BEE" w:rsidR="00FD2028" w:rsidP="00FD2028" w:rsidRDefault="00FD2028" w14:paraId="0C5F6D72" w14:textId="77777777">
      <w:pPr>
        <w:pStyle w:val="div"/>
        <w:spacing w:line="360" w:lineRule="auto"/>
        <w:rPr>
          <w:rFonts w:ascii="Arial MT" w:hAnsi="Arial MT" w:eastAsia="Arial MT" w:cs="Arial MT"/>
          <w:color w:val="4C4D4F"/>
          <w:sz w:val="20"/>
          <w:szCs w:val="20"/>
        </w:rPr>
      </w:pPr>
      <w:r w:rsidRPr="005E2BEE">
        <w:rPr>
          <w:rFonts w:ascii="Arial MT" w:hAnsi="Arial MT" w:eastAsia="Arial MT" w:cs="Arial MT"/>
          <w:color w:val="4C4D4F"/>
          <w:sz w:val="20"/>
          <w:szCs w:val="20"/>
        </w:rPr>
        <w:t> </w:t>
      </w:r>
    </w:p>
    <w:p w:rsidRPr="005E2BEE" w:rsidR="00FD2028" w:rsidP="00FD2028" w:rsidRDefault="00FD2028" w14:paraId="43F676C2" w14:textId="77777777">
      <w:pPr>
        <w:spacing w:line="360" w:lineRule="auto"/>
        <w:jc w:val="both"/>
        <w:rPr>
          <w:rFonts w:ascii="Arial MT" w:hAnsi="Arial MT" w:eastAsia="Arial MT" w:cs="Arial MT"/>
          <w:b/>
          <w:bCs/>
          <w:color w:val="4C4D4F"/>
          <w:sz w:val="20"/>
          <w:szCs w:val="20"/>
        </w:rPr>
      </w:pPr>
      <w:r w:rsidRPr="005E2BEE">
        <w:rPr>
          <w:rFonts w:ascii="Arial MT" w:hAnsi="Arial MT" w:eastAsia="Arial MT" w:cs="Arial MT"/>
          <w:b/>
          <w:bCs/>
          <w:color w:val="4C4D4F"/>
          <w:sz w:val="20"/>
          <w:szCs w:val="20"/>
        </w:rPr>
        <w:t>Coordenador Líder</w:t>
      </w:r>
    </w:p>
    <w:p w:rsidRPr="005E2BEE" w:rsidR="00FD2028" w:rsidP="00FD2028" w:rsidRDefault="00FD2028" w14:paraId="6136C57B" w14:textId="77777777">
      <w:pPr>
        <w:pStyle w:val="div"/>
        <w:spacing w:line="360" w:lineRule="auto"/>
        <w:rPr>
          <w:rFonts w:ascii="Arial MT" w:hAnsi="Arial MT" w:eastAsia="Arial MT" w:cs="Arial MT"/>
          <w:color w:val="4C4D4F"/>
          <w:sz w:val="20"/>
          <w:szCs w:val="20"/>
          <w:highlight w:val="yellow"/>
        </w:rPr>
      </w:pPr>
      <w:r w:rsidRPr="005E2BEE">
        <w:rPr>
          <w:rFonts w:ascii="Arial MT" w:hAnsi="Arial MT" w:eastAsia="Arial MT" w:cs="Arial MT"/>
          <w:color w:val="4C4D4F"/>
          <w:sz w:val="20"/>
          <w:szCs w:val="20"/>
          <w:highlight w:val="yellow"/>
        </w:rPr>
        <w:t>[Razão Social]</w:t>
      </w:r>
    </w:p>
    <w:p w:rsidRPr="005E2BEE" w:rsidR="00FD2028" w:rsidP="00FD2028" w:rsidRDefault="00FD2028" w14:paraId="0D42EF7B" w14:textId="77777777">
      <w:pPr>
        <w:pStyle w:val="div"/>
        <w:spacing w:line="360" w:lineRule="auto"/>
        <w:rPr>
          <w:rFonts w:ascii="Arial MT" w:hAnsi="Arial MT" w:eastAsia="Arial MT" w:cs="Arial MT"/>
          <w:color w:val="4C4D4F"/>
          <w:sz w:val="20"/>
          <w:szCs w:val="20"/>
          <w:highlight w:val="yellow"/>
        </w:rPr>
      </w:pPr>
      <w:r w:rsidRPr="005E2BEE">
        <w:rPr>
          <w:rFonts w:ascii="Arial MT" w:hAnsi="Arial MT" w:eastAsia="Arial MT" w:cs="Arial MT"/>
          <w:color w:val="4C4D4F"/>
          <w:sz w:val="20"/>
          <w:szCs w:val="20"/>
          <w:highlight w:val="yellow"/>
        </w:rPr>
        <w:t>[link]</w:t>
      </w:r>
    </w:p>
    <w:p w:rsidRPr="005E2BEE" w:rsidR="00FD2028" w:rsidP="00FD2028" w:rsidRDefault="00FD2028" w14:paraId="5BE9F575" w14:textId="77777777">
      <w:pPr>
        <w:pStyle w:val="div"/>
        <w:spacing w:line="360" w:lineRule="auto"/>
        <w:rPr>
          <w:rFonts w:ascii="Arial MT" w:hAnsi="Arial MT" w:eastAsia="Arial MT" w:cs="Arial MT"/>
          <w:color w:val="4C4D4F"/>
          <w:sz w:val="20"/>
          <w:szCs w:val="20"/>
        </w:rPr>
      </w:pPr>
      <w:r w:rsidRPr="005E2BEE">
        <w:rPr>
          <w:rFonts w:ascii="Arial MT" w:hAnsi="Arial MT" w:eastAsia="Arial MT" w:cs="Arial MT"/>
          <w:color w:val="4C4D4F"/>
          <w:sz w:val="20"/>
          <w:szCs w:val="20"/>
          <w:highlight w:val="yellow"/>
        </w:rPr>
        <w:t>[Descrição do campo para acesso ao prospecto preliminar e lâmina]</w:t>
      </w:r>
      <w:r w:rsidRPr="005E2BEE">
        <w:rPr>
          <w:rFonts w:ascii="Arial MT" w:hAnsi="Arial MT" w:eastAsia="Arial MT" w:cs="Arial MT"/>
          <w:color w:val="4C4D4F"/>
          <w:sz w:val="20"/>
          <w:szCs w:val="20"/>
        </w:rPr>
        <w:t> </w:t>
      </w:r>
    </w:p>
    <w:p w:rsidRPr="005E2BEE" w:rsidR="00FD2028" w:rsidP="00FD2028" w:rsidRDefault="00FD2028" w14:paraId="397A770D" w14:textId="77777777">
      <w:pPr>
        <w:pStyle w:val="div"/>
        <w:spacing w:line="360" w:lineRule="auto"/>
        <w:rPr>
          <w:rFonts w:ascii="Arial MT" w:hAnsi="Arial MT" w:eastAsia="Arial MT" w:cs="Arial MT"/>
          <w:b/>
          <w:bCs/>
          <w:color w:val="4C4D4F"/>
          <w:sz w:val="20"/>
          <w:szCs w:val="20"/>
        </w:rPr>
      </w:pPr>
    </w:p>
    <w:p w:rsidRPr="005E2BEE" w:rsidR="00FD2028" w:rsidP="00FD2028" w:rsidRDefault="00FD2028" w14:paraId="2A35F6A1" w14:textId="77777777">
      <w:pPr>
        <w:pStyle w:val="div"/>
        <w:spacing w:line="360" w:lineRule="auto"/>
        <w:rPr>
          <w:rFonts w:ascii="Arial MT" w:hAnsi="Arial MT" w:eastAsia="Arial MT" w:cs="Arial MT"/>
          <w:b/>
          <w:bCs/>
          <w:color w:val="4C4D4F"/>
          <w:sz w:val="20"/>
          <w:szCs w:val="20"/>
        </w:rPr>
      </w:pPr>
      <w:r w:rsidRPr="005E2BEE">
        <w:rPr>
          <w:rFonts w:ascii="Arial MT" w:hAnsi="Arial MT" w:eastAsia="Arial MT" w:cs="Arial MT"/>
          <w:b/>
          <w:bCs/>
          <w:color w:val="4C4D4F"/>
          <w:sz w:val="20"/>
          <w:szCs w:val="20"/>
        </w:rPr>
        <w:t>Demais Coordenadores</w:t>
      </w:r>
    </w:p>
    <w:p w:rsidRPr="005E2BEE" w:rsidR="00FD2028" w:rsidP="00FD2028" w:rsidRDefault="00FD2028" w14:paraId="73434E36" w14:textId="77777777">
      <w:pPr>
        <w:pStyle w:val="div"/>
        <w:spacing w:line="360" w:lineRule="auto"/>
        <w:rPr>
          <w:rFonts w:ascii="Arial MT" w:hAnsi="Arial MT" w:eastAsia="Arial MT" w:cs="Arial MT"/>
          <w:color w:val="4C4D4F"/>
          <w:sz w:val="20"/>
          <w:szCs w:val="20"/>
          <w:highlight w:val="yellow"/>
        </w:rPr>
      </w:pPr>
      <w:r w:rsidRPr="005E2BEE">
        <w:rPr>
          <w:rFonts w:ascii="Arial MT" w:hAnsi="Arial MT" w:eastAsia="Arial MT" w:cs="Arial MT"/>
          <w:color w:val="4C4D4F"/>
          <w:sz w:val="20"/>
          <w:szCs w:val="20"/>
          <w:highlight w:val="yellow"/>
        </w:rPr>
        <w:t>[Razão Social]</w:t>
      </w:r>
    </w:p>
    <w:p w:rsidRPr="005E2BEE" w:rsidR="00FD2028" w:rsidP="00FD2028" w:rsidRDefault="00FD2028" w14:paraId="781C51A5" w14:textId="77777777">
      <w:pPr>
        <w:pStyle w:val="div"/>
        <w:spacing w:line="360" w:lineRule="auto"/>
        <w:rPr>
          <w:rFonts w:ascii="Arial MT" w:hAnsi="Arial MT" w:eastAsia="Arial MT" w:cs="Arial MT"/>
          <w:color w:val="4C4D4F"/>
          <w:sz w:val="20"/>
          <w:szCs w:val="20"/>
          <w:highlight w:val="yellow"/>
        </w:rPr>
      </w:pPr>
      <w:r w:rsidRPr="005E2BEE">
        <w:rPr>
          <w:rFonts w:ascii="Arial MT" w:hAnsi="Arial MT" w:eastAsia="Arial MT" w:cs="Arial MT"/>
          <w:color w:val="4C4D4F"/>
          <w:sz w:val="20"/>
          <w:szCs w:val="20"/>
          <w:highlight w:val="yellow"/>
        </w:rPr>
        <w:t>[link]</w:t>
      </w:r>
    </w:p>
    <w:p w:rsidRPr="005E2BEE" w:rsidR="00FD2028" w:rsidP="00FD2028" w:rsidRDefault="00FD2028" w14:paraId="717513A9" w14:textId="77777777">
      <w:pPr>
        <w:pStyle w:val="div"/>
        <w:spacing w:line="360" w:lineRule="auto"/>
        <w:rPr>
          <w:rFonts w:ascii="Arial MT" w:hAnsi="Arial MT" w:eastAsia="Arial MT" w:cs="Arial MT"/>
          <w:color w:val="4C4D4F"/>
          <w:sz w:val="20"/>
          <w:szCs w:val="20"/>
        </w:rPr>
      </w:pPr>
      <w:r w:rsidRPr="005E2BEE">
        <w:rPr>
          <w:rFonts w:ascii="Arial MT" w:hAnsi="Arial MT" w:eastAsia="Arial MT" w:cs="Arial MT"/>
          <w:color w:val="4C4D4F"/>
          <w:sz w:val="20"/>
          <w:szCs w:val="20"/>
          <w:highlight w:val="yellow"/>
        </w:rPr>
        <w:t>[Descrição do campo para acesso ao prospecto preliminar e lâmina]</w:t>
      </w:r>
      <w:r w:rsidRPr="005E2BEE">
        <w:rPr>
          <w:rFonts w:ascii="Arial MT" w:hAnsi="Arial MT" w:eastAsia="Arial MT" w:cs="Arial MT"/>
          <w:color w:val="4C4D4F"/>
          <w:sz w:val="20"/>
          <w:szCs w:val="20"/>
        </w:rPr>
        <w:t> </w:t>
      </w:r>
    </w:p>
    <w:p w:rsidRPr="005E2BEE" w:rsidR="00FD2028" w:rsidP="00FD2028" w:rsidRDefault="00FD2028" w14:paraId="338029D0" w14:textId="77777777">
      <w:pPr>
        <w:pStyle w:val="div"/>
        <w:spacing w:line="360" w:lineRule="auto"/>
        <w:rPr>
          <w:rFonts w:ascii="Arial MT" w:hAnsi="Arial MT" w:eastAsia="Arial MT" w:cs="Arial MT"/>
          <w:b/>
          <w:bCs/>
          <w:color w:val="4C4D4F"/>
          <w:sz w:val="20"/>
          <w:szCs w:val="20"/>
        </w:rPr>
      </w:pPr>
      <w:r w:rsidRPr="005E2BEE">
        <w:rPr>
          <w:rFonts w:ascii="Arial MT" w:hAnsi="Arial MT" w:eastAsia="Arial MT" w:cs="Arial MT"/>
          <w:b/>
          <w:bCs/>
          <w:color w:val="4C4D4F"/>
          <w:sz w:val="20"/>
          <w:szCs w:val="20"/>
        </w:rPr>
        <w:t> </w:t>
      </w:r>
    </w:p>
    <w:p w:rsidRPr="005E2BEE" w:rsidR="00FD2028" w:rsidP="00FD2028" w:rsidRDefault="00FD2028" w14:paraId="56D0EE4C" w14:textId="77777777">
      <w:pPr>
        <w:spacing w:line="360" w:lineRule="auto"/>
        <w:jc w:val="both"/>
        <w:rPr>
          <w:rFonts w:ascii="Arial MT" w:hAnsi="Arial MT" w:eastAsia="Arial MT" w:cs="Arial MT"/>
          <w:b/>
          <w:bCs/>
          <w:color w:val="4C4D4F"/>
          <w:sz w:val="20"/>
          <w:szCs w:val="20"/>
        </w:rPr>
      </w:pPr>
      <w:r w:rsidRPr="005E2BEE">
        <w:rPr>
          <w:rFonts w:ascii="Arial MT" w:hAnsi="Arial MT" w:eastAsia="Arial MT" w:cs="Arial MT"/>
          <w:b/>
          <w:bCs/>
          <w:color w:val="4C4D4F"/>
          <w:sz w:val="20"/>
          <w:szCs w:val="20"/>
        </w:rPr>
        <w:t>Entidade administradora de mercado organizado em que os valores mobiliários serão admitidos à negociação</w:t>
      </w:r>
    </w:p>
    <w:p w:rsidRPr="005E2BEE" w:rsidR="00FD2028" w:rsidP="00FD2028" w:rsidRDefault="00FD2028" w14:paraId="2852BC5E" w14:textId="77777777">
      <w:pPr>
        <w:pStyle w:val="div"/>
        <w:spacing w:line="360" w:lineRule="auto"/>
        <w:rPr>
          <w:rFonts w:ascii="Arial MT" w:hAnsi="Arial MT" w:eastAsia="Arial MT" w:cs="Arial MT"/>
          <w:color w:val="4C4D4F"/>
          <w:sz w:val="20"/>
          <w:szCs w:val="20"/>
          <w:highlight w:val="yellow"/>
        </w:rPr>
      </w:pPr>
      <w:r w:rsidRPr="005E2BEE">
        <w:rPr>
          <w:rFonts w:ascii="Arial MT" w:hAnsi="Arial MT" w:eastAsia="Arial MT" w:cs="Arial MT"/>
          <w:color w:val="4C4D4F"/>
          <w:sz w:val="20"/>
          <w:szCs w:val="20"/>
          <w:highlight w:val="yellow"/>
        </w:rPr>
        <w:t>[Razão Social]</w:t>
      </w:r>
    </w:p>
    <w:p w:rsidRPr="005E2BEE" w:rsidR="00FD2028" w:rsidP="00FD2028" w:rsidRDefault="00FD2028" w14:paraId="09112510" w14:textId="77777777">
      <w:pPr>
        <w:pStyle w:val="div"/>
        <w:spacing w:line="360" w:lineRule="auto"/>
        <w:rPr>
          <w:rFonts w:ascii="Arial MT" w:hAnsi="Arial MT" w:eastAsia="Arial MT" w:cs="Arial MT"/>
          <w:color w:val="4C4D4F"/>
          <w:sz w:val="20"/>
          <w:szCs w:val="20"/>
          <w:highlight w:val="yellow"/>
        </w:rPr>
      </w:pPr>
      <w:r w:rsidRPr="005E2BEE">
        <w:rPr>
          <w:rFonts w:ascii="Arial MT" w:hAnsi="Arial MT" w:eastAsia="Arial MT" w:cs="Arial MT"/>
          <w:color w:val="4C4D4F"/>
          <w:sz w:val="20"/>
          <w:szCs w:val="20"/>
          <w:highlight w:val="yellow"/>
        </w:rPr>
        <w:t>[link]</w:t>
      </w:r>
    </w:p>
    <w:p w:rsidRPr="00971B03" w:rsidR="00B95179" w:rsidP="00FD2028" w:rsidRDefault="00FD2028" w14:paraId="519D4A0B" w14:textId="71C79227">
      <w:pPr>
        <w:pStyle w:val="div"/>
        <w:spacing w:line="360" w:lineRule="auto"/>
        <w:rPr>
          <w:rFonts w:ascii="Arial MT" w:hAnsi="Arial MT" w:eastAsia="Arial MT" w:cs="Arial MT"/>
          <w:color w:val="4C4D4F"/>
          <w:sz w:val="20"/>
          <w:szCs w:val="20"/>
        </w:rPr>
      </w:pPr>
      <w:r w:rsidRPr="005E2BEE">
        <w:rPr>
          <w:rFonts w:ascii="Arial MT" w:hAnsi="Arial MT" w:eastAsia="Arial MT" w:cs="Arial MT"/>
          <w:color w:val="4C4D4F"/>
          <w:sz w:val="20"/>
          <w:szCs w:val="20"/>
          <w:highlight w:val="yellow"/>
        </w:rPr>
        <w:t>[Descrição do campo para acesso ao prospecto preliminar e lâmina]</w:t>
      </w:r>
      <w:r w:rsidRPr="005E2BEE">
        <w:rPr>
          <w:rFonts w:ascii="Arial MT" w:hAnsi="Arial MT" w:eastAsia="Arial MT" w:cs="Arial MT"/>
          <w:color w:val="4C4D4F"/>
          <w:sz w:val="20"/>
          <w:szCs w:val="20"/>
        </w:rPr>
        <w:t> </w:t>
      </w:r>
      <w:r w:rsidRPr="00971B03" w:rsidR="000D407C">
        <w:rPr>
          <w:rFonts w:ascii="Arial MT" w:hAnsi="Arial MT" w:eastAsia="Arial MT" w:cs="Arial MT"/>
          <w:color w:val="4C4D4F"/>
          <w:sz w:val="20"/>
          <w:szCs w:val="20"/>
        </w:rPr>
        <w:t> </w:t>
      </w:r>
    </w:p>
    <w:p w:rsidRPr="00971B03" w:rsidR="00B95179" w:rsidP="00971B03" w:rsidRDefault="000D407C" w14:paraId="1A2E71A6" w14:textId="77777777">
      <w:pPr>
        <w:pStyle w:val="div"/>
        <w:spacing w:line="360" w:lineRule="auto"/>
        <w:rPr>
          <w:rFonts w:ascii="Arial MT" w:hAnsi="Arial MT" w:eastAsia="Arial MT" w:cs="Arial MT"/>
          <w:color w:val="4C4D4F"/>
          <w:sz w:val="20"/>
          <w:szCs w:val="20"/>
        </w:rPr>
      </w:pPr>
      <w:r w:rsidRPr="00971B03">
        <w:rPr>
          <w:rFonts w:ascii="Arial MT" w:hAnsi="Arial MT" w:eastAsia="Arial MT" w:cs="Arial MT"/>
          <w:color w:val="4C4D4F"/>
          <w:sz w:val="20"/>
          <w:szCs w:val="20"/>
        </w:rPr>
        <w:t> </w:t>
      </w:r>
    </w:p>
    <w:p w:rsidRPr="00971B03" w:rsidR="00B95179" w:rsidP="00971B03" w:rsidRDefault="000D407C" w14:paraId="02CAA521" w14:textId="4A9D3D83">
      <w:pPr>
        <w:pStyle w:val="div"/>
        <w:spacing w:line="360" w:lineRule="auto"/>
        <w:jc w:val="center"/>
        <w:rPr>
          <w:rFonts w:ascii="Arial MT" w:hAnsi="Arial MT" w:eastAsia="Arial MT" w:cs="Arial MT"/>
          <w:color w:val="4C4D4F"/>
          <w:sz w:val="20"/>
          <w:szCs w:val="20"/>
        </w:rPr>
      </w:pPr>
      <w:r w:rsidRPr="00971B03">
        <w:rPr>
          <w:rFonts w:ascii="Arial MT" w:hAnsi="Arial MT" w:eastAsia="Arial MT" w:cs="Arial MT"/>
          <w:color w:val="4C4D4F"/>
          <w:sz w:val="20"/>
          <w:szCs w:val="20"/>
        </w:rPr>
        <w:t xml:space="preserve">A data deste Aviso ao Mercado é de </w:t>
      </w:r>
      <w:r w:rsidRPr="005E2BEE" w:rsidR="00FD2028">
        <w:rPr>
          <w:rFonts w:ascii="Arial MT" w:hAnsi="Arial MT" w:eastAsia="Arial MT" w:cs="Arial MT"/>
          <w:color w:val="4C4D4F"/>
          <w:sz w:val="18"/>
          <w:szCs w:val="18"/>
        </w:rPr>
        <w:t>[●]</w:t>
      </w:r>
      <w:r w:rsidRPr="005E2BEE" w:rsidR="00FD2028">
        <w:rPr>
          <w:rFonts w:ascii="Arial MT" w:hAnsi="Arial MT" w:eastAsia="Arial MT" w:cs="Arial MT"/>
          <w:color w:val="4C4D4F"/>
          <w:sz w:val="20"/>
          <w:szCs w:val="20"/>
        </w:rPr>
        <w:t xml:space="preserve"> de </w:t>
      </w:r>
      <w:r w:rsidRPr="005E2BEE" w:rsidR="00FD2028">
        <w:rPr>
          <w:rFonts w:ascii="Arial MT" w:hAnsi="Arial MT" w:eastAsia="Arial MT" w:cs="Arial MT"/>
          <w:color w:val="4C4D4F"/>
          <w:sz w:val="18"/>
          <w:szCs w:val="18"/>
        </w:rPr>
        <w:t>[●]</w:t>
      </w:r>
      <w:r w:rsidRPr="005E2BEE" w:rsidR="00FD2028">
        <w:rPr>
          <w:rFonts w:ascii="Arial MT" w:hAnsi="Arial MT" w:eastAsia="Arial MT" w:cs="Arial MT"/>
          <w:color w:val="4C4D4F"/>
          <w:sz w:val="20"/>
          <w:szCs w:val="20"/>
        </w:rPr>
        <w:t xml:space="preserve"> de 20</w:t>
      </w:r>
      <w:r w:rsidRPr="005E2BEE" w:rsidR="00FD2028">
        <w:rPr>
          <w:rFonts w:ascii="Arial MT" w:hAnsi="Arial MT" w:eastAsia="Arial MT" w:cs="Arial MT"/>
          <w:color w:val="4C4D4F"/>
          <w:sz w:val="18"/>
          <w:szCs w:val="18"/>
        </w:rPr>
        <w:t>[●]</w:t>
      </w:r>
      <w:r w:rsidRPr="005E2BEE" w:rsidR="00FD2028">
        <w:rPr>
          <w:rFonts w:ascii="Arial MT" w:hAnsi="Arial MT" w:eastAsia="Arial MT" w:cs="Arial MT"/>
          <w:color w:val="4C4D4F"/>
          <w:sz w:val="20"/>
          <w:szCs w:val="20"/>
        </w:rPr>
        <w:t>.</w:t>
      </w:r>
    </w:p>
    <w:p w:rsidRPr="00971B03" w:rsidR="00B95179" w:rsidP="00971B03" w:rsidRDefault="000D407C" w14:paraId="332DA2D4" w14:textId="77777777">
      <w:pPr>
        <w:pStyle w:val="div"/>
        <w:spacing w:line="360" w:lineRule="auto"/>
        <w:rPr>
          <w:rFonts w:ascii="Arial MT" w:hAnsi="Arial MT" w:eastAsia="Arial MT" w:cs="Arial MT"/>
          <w:color w:val="4C4D4F"/>
          <w:sz w:val="20"/>
          <w:szCs w:val="20"/>
        </w:rPr>
      </w:pPr>
      <w:r w:rsidRPr="00971B03">
        <w:rPr>
          <w:rFonts w:ascii="Arial MT" w:hAnsi="Arial MT" w:eastAsia="Arial MT" w:cs="Arial MT"/>
          <w:color w:val="4C4D4F"/>
          <w:sz w:val="20"/>
          <w:szCs w:val="20"/>
        </w:rPr>
        <w:t> </w:t>
      </w:r>
    </w:p>
    <w:tbl>
      <w:tblPr>
        <w:tblStyle w:val="tabelaSemBorda"/>
        <w:tblW w:w="5000" w:type="pct"/>
        <w:tblInd w:w="80" w:type="dxa"/>
        <w:tblCellMar>
          <w:top w:w="75" w:type="dxa"/>
          <w:left w:w="75" w:type="dxa"/>
          <w:bottom w:w="75" w:type="dxa"/>
          <w:right w:w="75" w:type="dxa"/>
        </w:tblCellMar>
        <w:tblLook w:val="05E0" w:firstRow="1" w:lastRow="1" w:firstColumn="1" w:lastColumn="1" w:noHBand="0" w:noVBand="1"/>
      </w:tblPr>
      <w:tblGrid>
        <w:gridCol w:w="8111"/>
        <w:gridCol w:w="393"/>
      </w:tblGrid>
      <w:tr w:rsidRPr="00971B03" w:rsidR="00971B03" w14:paraId="2F554DC1" w14:textId="77777777">
        <w:tc>
          <w:tcPr>
            <w:tcW w:w="0" w:type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Pr="00971B03" w:rsidR="00B95179" w:rsidP="00971B03" w:rsidRDefault="000D407C" w14:paraId="78CC6F90" w14:textId="77777777">
            <w:pPr>
              <w:spacing w:line="360" w:lineRule="auto"/>
              <w:ind w:left="600" w:right="600"/>
              <w:jc w:val="center"/>
              <w:rPr>
                <w:rFonts w:ascii="Arial MT" w:hAnsi="Arial MT" w:eastAsia="Arial MT" w:cs="Arial MT"/>
                <w:color w:val="4C4D4F"/>
                <w:sz w:val="20"/>
                <w:szCs w:val="20"/>
              </w:rPr>
            </w:pPr>
            <w:r w:rsidRPr="00971B03">
              <w:rPr>
                <w:rFonts w:ascii="Arial MT" w:hAnsi="Arial MT" w:eastAsia="Arial MT" w:cs="Arial MT"/>
                <w:noProof/>
                <w:color w:val="4C4D4F"/>
                <w:sz w:val="20"/>
                <w:szCs w:val="20"/>
              </w:rPr>
              <w:drawing>
                <wp:inline distT="0" distB="0" distL="0" distR="0" wp14:anchorId="22FCA600" wp14:editId="51790645">
                  <wp:extent cx="1310400" cy="1002560"/>
                  <wp:effectExtent l="0" t="0" r="0" b="0"/>
                  <wp:docPr id="100001" name="Imagem 100001" descr="2.79cm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7284643" name=""/>
                          <pic:cNvPicPr>
                            <a:picLocks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0400" cy="1002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Pr="00971B03" w:rsidR="00B95179" w:rsidP="00971B03" w:rsidRDefault="00B95179" w14:paraId="55E0E245" w14:textId="3B41510F">
            <w:pPr>
              <w:spacing w:line="360" w:lineRule="auto"/>
              <w:ind w:left="600" w:right="600"/>
              <w:jc w:val="center"/>
              <w:rPr>
                <w:rFonts w:ascii="Arial MT" w:hAnsi="Arial MT" w:eastAsia="Arial MT" w:cs="Arial MT"/>
                <w:color w:val="4C4D4F"/>
                <w:sz w:val="20"/>
                <w:szCs w:val="20"/>
              </w:rPr>
            </w:pPr>
          </w:p>
        </w:tc>
      </w:tr>
      <w:tr w:rsidRPr="00971B03" w:rsidR="00971B03" w14:paraId="41A55CE0" w14:textId="77777777">
        <w:tc>
          <w:tcPr>
            <w:tcW w:w="0" w:type="auto"/>
            <w:gridSpan w:val="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Pr="00971B03" w:rsidR="00B95179" w:rsidP="00971B03" w:rsidRDefault="00B95179" w14:paraId="7694B309" w14:textId="3A2F14E4">
            <w:pPr>
              <w:spacing w:line="360" w:lineRule="auto"/>
              <w:ind w:left="600" w:right="600"/>
              <w:jc w:val="center"/>
              <w:rPr>
                <w:rFonts w:ascii="Arial MT" w:hAnsi="Arial MT" w:eastAsia="Arial MT" w:cs="Arial MT"/>
                <w:color w:val="4C4D4F"/>
                <w:sz w:val="20"/>
                <w:szCs w:val="20"/>
              </w:rPr>
            </w:pPr>
          </w:p>
        </w:tc>
      </w:tr>
    </w:tbl>
    <w:p w:rsidRPr="00971B03" w:rsidR="00B95179" w:rsidP="00971B03" w:rsidRDefault="00B95179" w14:paraId="7FE8D9E8" w14:textId="77777777">
      <w:pPr>
        <w:spacing w:line="360" w:lineRule="auto"/>
        <w:rPr>
          <w:rFonts w:ascii="Arial MT" w:hAnsi="Arial MT" w:eastAsia="Arial MT" w:cs="Arial MT"/>
          <w:color w:val="4C4D4F"/>
          <w:sz w:val="20"/>
          <w:szCs w:val="20"/>
        </w:rPr>
      </w:pPr>
    </w:p>
    <w:sectPr w:rsidRPr="00971B03" w:rsidR="00B95179">
      <w:headerReference w:type="default" r:id="rId11"/>
      <w:footerReference w:type="default" r:id="rId12"/>
      <w:pgSz w:w="11906" w:h="16838" w:orient="portrait"/>
      <w:pgMar w:top="1417" w:right="1701" w:bottom="1417" w:left="1701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43303" w:rsidRDefault="00D43303" w14:paraId="37FA994F" w14:textId="77777777">
      <w:r>
        <w:separator/>
      </w:r>
    </w:p>
  </w:endnote>
  <w:endnote w:type="continuationSeparator" w:id="0">
    <w:p w:rsidR="00D43303" w:rsidRDefault="00D43303" w14:paraId="37AC1670" w14:textId="77777777">
      <w:r>
        <w:continuationSeparator/>
      </w:r>
    </w:p>
  </w:endnote>
  <w:endnote w:type="continuationNotice" w:id="1">
    <w:p w:rsidR="00D43303" w:rsidRDefault="00D43303" w14:paraId="08B93C4B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95179" w:rsidRDefault="00B95179" w14:paraId="59F378D3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43303" w:rsidRDefault="00D43303" w14:paraId="4A118591" w14:textId="77777777">
      <w:r>
        <w:separator/>
      </w:r>
    </w:p>
  </w:footnote>
  <w:footnote w:type="continuationSeparator" w:id="0">
    <w:p w:rsidR="00D43303" w:rsidRDefault="00D43303" w14:paraId="6CBA122E" w14:textId="77777777">
      <w:r>
        <w:continuationSeparator/>
      </w:r>
    </w:p>
  </w:footnote>
  <w:footnote w:type="continuationNotice" w:id="1">
    <w:p w:rsidR="00D43303" w:rsidRDefault="00D43303" w14:paraId="0ED50DA8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95179" w:rsidRDefault="00B95179" w14:paraId="019644FA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hyphenationZone w:val="425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5179"/>
    <w:rsid w:val="0008281E"/>
    <w:rsid w:val="000D407C"/>
    <w:rsid w:val="00147802"/>
    <w:rsid w:val="00176CA7"/>
    <w:rsid w:val="00456F0B"/>
    <w:rsid w:val="004F4642"/>
    <w:rsid w:val="0055094F"/>
    <w:rsid w:val="006916DA"/>
    <w:rsid w:val="006F304B"/>
    <w:rsid w:val="00775EC4"/>
    <w:rsid w:val="00844C95"/>
    <w:rsid w:val="00942D40"/>
    <w:rsid w:val="00971B03"/>
    <w:rsid w:val="00995DBE"/>
    <w:rsid w:val="00B27A4A"/>
    <w:rsid w:val="00B51F61"/>
    <w:rsid w:val="00B95179"/>
    <w:rsid w:val="00D43303"/>
    <w:rsid w:val="00D616B7"/>
    <w:rsid w:val="00FD2028"/>
    <w:rsid w:val="00FE38B5"/>
    <w:rsid w:val="33741715"/>
    <w:rsid w:val="3BC0C9F4"/>
    <w:rsid w:val="3F4E4911"/>
    <w:rsid w:val="4CE417B0"/>
    <w:rsid w:val="4E02A04A"/>
    <w:rsid w:val="53F73625"/>
    <w:rsid w:val="5901264B"/>
    <w:rsid w:val="6118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2D7D4"/>
  <w15:docId w15:val="{ABCDF952-7CEF-4193-9B88-DF76A48E5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jc w:val="center"/>
      <w:outlineLvl w:val="0"/>
    </w:pPr>
    <w:rPr>
      <w:b/>
      <w:bCs/>
      <w:kern w:val="36"/>
      <w:sz w:val="28"/>
      <w:szCs w:val="28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b/>
      <w:bCs/>
      <w:iCs/>
      <w:sz w:val="23"/>
      <w:szCs w:val="23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b/>
      <w:bCs/>
      <w:sz w:val="22"/>
      <w:szCs w:val="22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b/>
      <w:bCs/>
      <w:i/>
      <w:iCs/>
      <w:sz w:val="22"/>
      <w:szCs w:val="22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b/>
      <w:bCs/>
      <w:i/>
      <w:iCs/>
      <w:sz w:val="21"/>
      <w:szCs w:val="21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b/>
      <w:bCs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print-content" w:customStyle="1">
    <w:name w:val="print-content"/>
    <w:basedOn w:val="Normal"/>
    <w:pPr>
      <w:jc w:val="both"/>
    </w:pPr>
    <w:rPr>
      <w:rFonts w:ascii="Arial MT" w:hAnsi="Arial MT" w:eastAsia="Arial MT" w:cs="Arial MT"/>
      <w:color w:val="4C4D4F"/>
      <w:sz w:val="20"/>
      <w:szCs w:val="20"/>
    </w:rPr>
  </w:style>
  <w:style w:type="paragraph" w:styleId="div" w:customStyle="1">
    <w:name w:val="div"/>
    <w:basedOn w:val="Normal"/>
    <w:pPr>
      <w:spacing w:line="300" w:lineRule="auto"/>
      <w:jc w:val="both"/>
    </w:pPr>
  </w:style>
  <w:style w:type="table" w:styleId="table" w:customStyle="1">
    <w:name w:val="table"/>
    <w:basedOn w:val="TableNormal"/>
    <w:tblPr/>
  </w:style>
  <w:style w:type="table" w:styleId="tabelaSemBorda" w:customStyle="1">
    <w:name w:val="tabelaSemBorda"/>
    <w:basedOn w:val="TableNormal"/>
    <w:tblPr/>
  </w:style>
  <w:style w:type="character" w:styleId="operand-link" w:customStyle="1">
    <w:name w:val="operand-link"/>
    <w:basedOn w:val="DefaultParagraphFont"/>
    <w:rsid w:val="00971B03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FE38B5"/>
    <w:pPr>
      <w:tabs>
        <w:tab w:val="center" w:pos="4252"/>
        <w:tab w:val="right" w:pos="8504"/>
      </w:tabs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FE38B5"/>
    <w:rPr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FE38B5"/>
    <w:pPr>
      <w:tabs>
        <w:tab w:val="center" w:pos="4252"/>
        <w:tab w:val="right" w:pos="8504"/>
      </w:tabs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FE38B5"/>
    <w:rPr>
      <w:sz w:val="24"/>
      <w:szCs w:val="24"/>
    </w:rPr>
  </w:style>
  <w:style w:type="character" w:styleId="normaltextrun" w:customStyle="1">
    <w:name w:val="normaltextrun"/>
    <w:basedOn w:val="DefaultParagraphFont"/>
    <w:rsid w:val="001478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1.xml" Id="rId11" /><Relationship Type="http://schemas.openxmlformats.org/officeDocument/2006/relationships/styles" Target="styles.xml" Id="rId5" /><Relationship Type="http://schemas.openxmlformats.org/officeDocument/2006/relationships/image" Target="media/image1.pn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ent_x00e1_rios xmlns="b9b0401b-c674-4231-b75b-96b32a5dabe4" xsi:nil="true"/>
    <_Flow_SignoffStatus xmlns="b9b0401b-c674-4231-b75b-96b32a5dabe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4ED32504D6E984499DFE4948E85FC1E" ma:contentTypeVersion="6" ma:contentTypeDescription="Crie um novo documento." ma:contentTypeScope="" ma:versionID="544b12b669c8a658535740a691628614">
  <xsd:schema xmlns:xsd="http://www.w3.org/2001/XMLSchema" xmlns:xs="http://www.w3.org/2001/XMLSchema" xmlns:p="http://schemas.microsoft.com/office/2006/metadata/properties" xmlns:ns2="b9b0401b-c674-4231-b75b-96b32a5dabe4" xmlns:ns3="34bd6fcf-ed3d-4e99-baec-e9d27d086a83" targetNamespace="http://schemas.microsoft.com/office/2006/metadata/properties" ma:root="true" ma:fieldsID="82927a3ee1b14168edc85ccc7d68c2cb" ns2:_="" ns3:_="">
    <xsd:import namespace="b9b0401b-c674-4231-b75b-96b32a5dabe4"/>
    <xsd:import namespace="34bd6fcf-ed3d-4e99-baec-e9d27d086a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Flow_SignoffStatus" minOccurs="0"/>
                <xsd:element ref="ns2:Coment_x00e1_rio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b0401b-c674-4231-b75b-96b32a5dab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2" nillable="true" ma:displayName="Status de liberação" ma:internalName="Status_x0020_de_x0020_libera_x00e7__x00e3_o">
      <xsd:simpleType>
        <xsd:restriction base="dms:Text"/>
      </xsd:simpleType>
    </xsd:element>
    <xsd:element name="Coment_x00e1_rios" ma:index="13" nillable="true" ma:displayName="Comentários" ma:description="Pessoal, a idéia é irmos construindo um ppt para a meta de convênio. Primeiro passo será reunião com as superintendêcias para aprovar o começo dos trabalhos (tentativa de reunião no dia 09/08)" ma:format="Dropdown" ma:internalName="Coment_x00e1_rio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d6fcf-ed3d-4e99-baec-e9d27d086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935E69-F065-4D7A-B69D-8F1653CB4890}">
  <ds:schemaRefs>
    <ds:schemaRef ds:uri="http://schemas.microsoft.com/office/2006/metadata/properties"/>
    <ds:schemaRef ds:uri="http://schemas.microsoft.com/office/infopath/2007/PartnerControls"/>
    <ds:schemaRef ds:uri="b9b0401b-c674-4231-b75b-96b32a5dabe4"/>
  </ds:schemaRefs>
</ds:datastoreItem>
</file>

<file path=customXml/itemProps2.xml><?xml version="1.0" encoding="utf-8"?>
<ds:datastoreItem xmlns:ds="http://schemas.openxmlformats.org/officeDocument/2006/customXml" ds:itemID="{B763001E-DCAB-43F7-B407-A9A4045841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67C1BE-33CC-4C7A-8E10-D7F451E1DF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b0401b-c674-4231-b75b-96b32a5dabe4"/>
    <ds:schemaRef ds:uri="34bd6fcf-ed3d-4e99-baec-e9d27d086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Aviso ao mercado da 3ª Emissão de Debêntures da  - 18/10/2022</dc:title>
  <dc:subject/>
  <dc:creator>Amanda de Oliveira Santos</dc:creator>
  <keywords/>
  <lastModifiedBy>Amanda de Oliveira Santos</lastModifiedBy>
  <revision>18</revision>
  <dcterms:created xsi:type="dcterms:W3CDTF">2022-10-19T01:00:00.0000000Z</dcterms:created>
  <dcterms:modified xsi:type="dcterms:W3CDTF">2022-10-19T14:49:11.7920477Z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0x010100A4ED32504D6E984499DFE4948E85FC1E</vt:lpwstr>
  </property>
</Properties>
</file>